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65" w:rsidRPr="008E4565" w:rsidRDefault="008E4565" w:rsidP="005B0A41">
      <w:pPr>
        <w:jc w:val="center"/>
        <w:rPr>
          <w:rFonts w:ascii="Times New Roman" w:hAnsi="Times New Roman" w:cs="Times New Roman"/>
          <w:b/>
          <w:sz w:val="26"/>
          <w:szCs w:val="26"/>
        </w:rPr>
      </w:pPr>
      <w:r w:rsidRPr="008E4565">
        <w:rPr>
          <w:rFonts w:ascii="Times New Roman" w:hAnsi="Times New Roman" w:cs="Times New Roman"/>
          <w:b/>
          <w:sz w:val="26"/>
          <w:szCs w:val="26"/>
        </w:rPr>
        <w:t>ĐÁP ÁN VĂN 10 THI HKI</w:t>
      </w:r>
      <w:r w:rsidR="00553EAB">
        <w:rPr>
          <w:rFonts w:ascii="Times New Roman" w:hAnsi="Times New Roman" w:cs="Times New Roman"/>
          <w:b/>
          <w:sz w:val="26"/>
          <w:szCs w:val="26"/>
        </w:rPr>
        <w:t xml:space="preserve"> ( ngày 17/01/2022)</w:t>
      </w:r>
    </w:p>
    <w:tbl>
      <w:tblPr>
        <w:tblStyle w:val="TableGrid"/>
        <w:tblW w:w="10740" w:type="dxa"/>
        <w:tblLayout w:type="fixed"/>
        <w:tblLook w:val="04A0" w:firstRow="1" w:lastRow="0" w:firstColumn="1" w:lastColumn="0" w:noHBand="0" w:noVBand="1"/>
      </w:tblPr>
      <w:tblGrid>
        <w:gridCol w:w="959"/>
        <w:gridCol w:w="8788"/>
        <w:gridCol w:w="993"/>
      </w:tblGrid>
      <w:tr w:rsidR="00A419BC" w:rsidTr="00A419BC">
        <w:tc>
          <w:tcPr>
            <w:tcW w:w="9747" w:type="dxa"/>
            <w:gridSpan w:val="2"/>
          </w:tcPr>
          <w:p w:rsidR="00A419BC" w:rsidRPr="00027907" w:rsidRDefault="00A419BC" w:rsidP="00027907">
            <w:pPr>
              <w:jc w:val="center"/>
              <w:rPr>
                <w:b/>
                <w:sz w:val="26"/>
                <w:szCs w:val="26"/>
              </w:rPr>
            </w:pPr>
            <w:r w:rsidRPr="00027907">
              <w:rPr>
                <w:b/>
                <w:sz w:val="26"/>
                <w:szCs w:val="26"/>
              </w:rPr>
              <w:t>NỘI DUNG</w:t>
            </w:r>
          </w:p>
        </w:tc>
        <w:tc>
          <w:tcPr>
            <w:tcW w:w="993" w:type="dxa"/>
          </w:tcPr>
          <w:p w:rsidR="00A419BC" w:rsidRPr="00A419BC" w:rsidRDefault="00A419BC" w:rsidP="00A419BC">
            <w:pPr>
              <w:jc w:val="center"/>
              <w:rPr>
                <w:b/>
                <w:sz w:val="26"/>
                <w:szCs w:val="26"/>
              </w:rPr>
            </w:pPr>
            <w:r w:rsidRPr="000F70CA">
              <w:rPr>
                <w:b/>
                <w:sz w:val="26"/>
                <w:szCs w:val="26"/>
              </w:rPr>
              <w:t>ĐIỂM</w:t>
            </w:r>
          </w:p>
        </w:tc>
      </w:tr>
      <w:tr w:rsidR="00A419BC" w:rsidTr="00A419BC">
        <w:tc>
          <w:tcPr>
            <w:tcW w:w="9747" w:type="dxa"/>
            <w:gridSpan w:val="2"/>
          </w:tcPr>
          <w:p w:rsidR="00A419BC" w:rsidRPr="00853E10" w:rsidRDefault="00A419BC" w:rsidP="00A419BC">
            <w:pPr>
              <w:rPr>
                <w:sz w:val="26"/>
                <w:szCs w:val="26"/>
                <w:lang w:val="en"/>
              </w:rPr>
            </w:pPr>
            <w:r w:rsidRPr="000F70CA">
              <w:rPr>
                <w:b/>
                <w:sz w:val="26"/>
                <w:szCs w:val="26"/>
              </w:rPr>
              <w:t>I</w:t>
            </w:r>
            <w:r>
              <w:rPr>
                <w:b/>
                <w:sz w:val="26"/>
                <w:szCs w:val="26"/>
              </w:rPr>
              <w:t xml:space="preserve">. </w:t>
            </w:r>
            <w:r w:rsidRPr="000F70CA">
              <w:rPr>
                <w:b/>
                <w:sz w:val="26"/>
                <w:szCs w:val="26"/>
              </w:rPr>
              <w:t>ĐỌC HIỂU/ CÂU</w:t>
            </w:r>
          </w:p>
        </w:tc>
        <w:tc>
          <w:tcPr>
            <w:tcW w:w="993" w:type="dxa"/>
          </w:tcPr>
          <w:p w:rsidR="00A419BC" w:rsidRDefault="00A419BC" w:rsidP="000F70CA">
            <w:pPr>
              <w:jc w:val="center"/>
              <w:rPr>
                <w:sz w:val="26"/>
                <w:szCs w:val="26"/>
              </w:rPr>
            </w:pPr>
            <w:r w:rsidRPr="000F70CA">
              <w:rPr>
                <w:b/>
                <w:sz w:val="26"/>
                <w:szCs w:val="26"/>
              </w:rPr>
              <w:t>4.0</w:t>
            </w:r>
          </w:p>
        </w:tc>
      </w:tr>
      <w:tr w:rsidR="00123A02" w:rsidTr="00A419BC">
        <w:tc>
          <w:tcPr>
            <w:tcW w:w="959" w:type="dxa"/>
          </w:tcPr>
          <w:p w:rsidR="00123A02" w:rsidRPr="00A419BC" w:rsidRDefault="00123A02" w:rsidP="000F70CA">
            <w:pPr>
              <w:jc w:val="center"/>
              <w:rPr>
                <w:b/>
                <w:sz w:val="25"/>
                <w:szCs w:val="25"/>
              </w:rPr>
            </w:pPr>
            <w:r w:rsidRPr="00A419BC">
              <w:rPr>
                <w:b/>
                <w:sz w:val="25"/>
                <w:szCs w:val="25"/>
              </w:rPr>
              <w:t>1</w:t>
            </w:r>
          </w:p>
        </w:tc>
        <w:tc>
          <w:tcPr>
            <w:tcW w:w="8788" w:type="dxa"/>
          </w:tcPr>
          <w:p w:rsidR="00123A02" w:rsidRPr="00A419BC" w:rsidRDefault="00123A02">
            <w:pPr>
              <w:rPr>
                <w:sz w:val="25"/>
                <w:szCs w:val="25"/>
              </w:rPr>
            </w:pPr>
            <w:r w:rsidRPr="00A419BC">
              <w:rPr>
                <w:sz w:val="25"/>
                <w:szCs w:val="25"/>
                <w:lang w:val="en"/>
              </w:rPr>
              <w:t>Phương thức biểu đạt chính: Tự sự</w:t>
            </w:r>
          </w:p>
        </w:tc>
        <w:tc>
          <w:tcPr>
            <w:tcW w:w="993" w:type="dxa"/>
          </w:tcPr>
          <w:p w:rsidR="00123A02" w:rsidRPr="00A419BC" w:rsidRDefault="00A51BE2" w:rsidP="000F70CA">
            <w:pPr>
              <w:jc w:val="center"/>
              <w:rPr>
                <w:sz w:val="25"/>
                <w:szCs w:val="25"/>
              </w:rPr>
            </w:pPr>
            <w:r w:rsidRPr="00A419BC">
              <w:rPr>
                <w:sz w:val="25"/>
                <w:szCs w:val="25"/>
              </w:rPr>
              <w:t>1.0</w:t>
            </w:r>
          </w:p>
        </w:tc>
      </w:tr>
      <w:tr w:rsidR="00123A02" w:rsidTr="00A419BC">
        <w:tc>
          <w:tcPr>
            <w:tcW w:w="959" w:type="dxa"/>
          </w:tcPr>
          <w:p w:rsidR="00123A02" w:rsidRPr="00A419BC" w:rsidRDefault="00123A02" w:rsidP="000F70CA">
            <w:pPr>
              <w:jc w:val="center"/>
              <w:rPr>
                <w:b/>
                <w:sz w:val="25"/>
                <w:szCs w:val="25"/>
              </w:rPr>
            </w:pPr>
            <w:r w:rsidRPr="00A419BC">
              <w:rPr>
                <w:b/>
                <w:sz w:val="25"/>
                <w:szCs w:val="25"/>
              </w:rPr>
              <w:t>2</w:t>
            </w:r>
          </w:p>
        </w:tc>
        <w:tc>
          <w:tcPr>
            <w:tcW w:w="8788" w:type="dxa"/>
          </w:tcPr>
          <w:p w:rsidR="00123A02" w:rsidRPr="00A419BC" w:rsidRDefault="00123A02">
            <w:pPr>
              <w:rPr>
                <w:sz w:val="25"/>
                <w:szCs w:val="25"/>
              </w:rPr>
            </w:pPr>
            <w:r w:rsidRPr="00A419BC">
              <w:rPr>
                <w:sz w:val="25"/>
                <w:szCs w:val="25"/>
                <w:lang w:val="en"/>
              </w:rPr>
              <w:t>HS có thể đặt nhiều nhan đề khác nhau, miễn là hợp lí, chẳng hạn: Miếng gạc thứ mười hai; Vị bác sĩ già và cô y tá trẻ; Thầy thuốc y đức…</w:t>
            </w:r>
          </w:p>
        </w:tc>
        <w:tc>
          <w:tcPr>
            <w:tcW w:w="993" w:type="dxa"/>
          </w:tcPr>
          <w:p w:rsidR="00123A02" w:rsidRPr="00A419BC" w:rsidRDefault="00A51BE2" w:rsidP="000F70CA">
            <w:pPr>
              <w:jc w:val="center"/>
              <w:rPr>
                <w:sz w:val="25"/>
                <w:szCs w:val="25"/>
              </w:rPr>
            </w:pPr>
            <w:r w:rsidRPr="00A419BC">
              <w:rPr>
                <w:sz w:val="25"/>
                <w:szCs w:val="25"/>
              </w:rPr>
              <w:t>1.0</w:t>
            </w:r>
          </w:p>
        </w:tc>
      </w:tr>
      <w:tr w:rsidR="00123A02" w:rsidTr="00A419BC">
        <w:tc>
          <w:tcPr>
            <w:tcW w:w="959" w:type="dxa"/>
          </w:tcPr>
          <w:p w:rsidR="00123A02" w:rsidRPr="00A419BC" w:rsidRDefault="00123A02" w:rsidP="000F70CA">
            <w:pPr>
              <w:jc w:val="center"/>
              <w:rPr>
                <w:b/>
                <w:sz w:val="25"/>
                <w:szCs w:val="25"/>
              </w:rPr>
            </w:pPr>
            <w:r w:rsidRPr="00A419BC">
              <w:rPr>
                <w:b/>
                <w:sz w:val="25"/>
                <w:szCs w:val="25"/>
              </w:rPr>
              <w:t>3</w:t>
            </w:r>
          </w:p>
        </w:tc>
        <w:tc>
          <w:tcPr>
            <w:tcW w:w="8788" w:type="dxa"/>
          </w:tcPr>
          <w:p w:rsidR="00123A02" w:rsidRPr="00A419BC" w:rsidRDefault="00123A02">
            <w:pPr>
              <w:rPr>
                <w:sz w:val="25"/>
                <w:szCs w:val="25"/>
              </w:rPr>
            </w:pPr>
            <w:r w:rsidRPr="00A419BC">
              <w:rPr>
                <w:sz w:val="25"/>
                <w:szCs w:val="25"/>
                <w:lang w:val="en"/>
              </w:rPr>
              <w:t>Phẩm chất của một người làm nghề: tinh thần trách nhiệm ( hoặc:lòng dũng cảm, trách nhiệm với công việc, y đức…)</w:t>
            </w:r>
          </w:p>
        </w:tc>
        <w:tc>
          <w:tcPr>
            <w:tcW w:w="993" w:type="dxa"/>
          </w:tcPr>
          <w:p w:rsidR="00123A02" w:rsidRPr="00A419BC" w:rsidRDefault="00A51BE2" w:rsidP="000F70CA">
            <w:pPr>
              <w:jc w:val="center"/>
              <w:rPr>
                <w:sz w:val="25"/>
                <w:szCs w:val="25"/>
              </w:rPr>
            </w:pPr>
            <w:r w:rsidRPr="00A419BC">
              <w:rPr>
                <w:sz w:val="25"/>
                <w:szCs w:val="25"/>
              </w:rPr>
              <w:t>1.0</w:t>
            </w:r>
          </w:p>
        </w:tc>
      </w:tr>
      <w:tr w:rsidR="00123A02" w:rsidTr="00A419BC">
        <w:tc>
          <w:tcPr>
            <w:tcW w:w="959" w:type="dxa"/>
          </w:tcPr>
          <w:p w:rsidR="00123A02" w:rsidRPr="00A419BC" w:rsidRDefault="00123A02" w:rsidP="000F70CA">
            <w:pPr>
              <w:jc w:val="center"/>
              <w:rPr>
                <w:b/>
                <w:sz w:val="25"/>
                <w:szCs w:val="25"/>
              </w:rPr>
            </w:pPr>
            <w:r w:rsidRPr="00A419BC">
              <w:rPr>
                <w:b/>
                <w:sz w:val="25"/>
                <w:szCs w:val="25"/>
              </w:rPr>
              <w:t>4</w:t>
            </w:r>
          </w:p>
        </w:tc>
        <w:tc>
          <w:tcPr>
            <w:tcW w:w="8788" w:type="dxa"/>
          </w:tcPr>
          <w:p w:rsidR="00A51BE2" w:rsidRPr="00A419BC" w:rsidRDefault="00A51BE2" w:rsidP="00A51BE2">
            <w:pPr>
              <w:rPr>
                <w:sz w:val="25"/>
                <w:szCs w:val="25"/>
                <w:lang w:val="en"/>
              </w:rPr>
            </w:pPr>
            <w:r w:rsidRPr="00A419BC">
              <w:rPr>
                <w:sz w:val="25"/>
                <w:szCs w:val="25"/>
                <w:lang w:val="en"/>
              </w:rPr>
              <w:t>Thông điệp:</w:t>
            </w:r>
          </w:p>
          <w:p w:rsidR="00A51BE2" w:rsidRPr="00A419BC" w:rsidRDefault="00A51BE2" w:rsidP="00A51BE2">
            <w:pPr>
              <w:rPr>
                <w:sz w:val="25"/>
                <w:szCs w:val="25"/>
                <w:lang w:val="en"/>
              </w:rPr>
            </w:pPr>
            <w:r w:rsidRPr="00A419BC">
              <w:rPr>
                <w:sz w:val="25"/>
                <w:szCs w:val="25"/>
                <w:lang w:val="en"/>
              </w:rPr>
              <w:t>+Tinh thần trách nhiệm trong công việc</w:t>
            </w:r>
          </w:p>
          <w:p w:rsidR="00A51BE2" w:rsidRPr="00A419BC" w:rsidRDefault="00A51BE2" w:rsidP="00A51BE2">
            <w:pPr>
              <w:rPr>
                <w:sz w:val="25"/>
                <w:szCs w:val="25"/>
                <w:lang w:val="en"/>
              </w:rPr>
            </w:pPr>
            <w:r w:rsidRPr="00A419BC">
              <w:rPr>
                <w:sz w:val="25"/>
                <w:szCs w:val="25"/>
                <w:lang w:val="en"/>
              </w:rPr>
              <w:t>+Lương tâm của người bác sĩ</w:t>
            </w:r>
          </w:p>
          <w:p w:rsidR="00123A02" w:rsidRPr="00A419BC" w:rsidRDefault="00A51BE2" w:rsidP="00A51BE2">
            <w:pPr>
              <w:rPr>
                <w:sz w:val="25"/>
                <w:szCs w:val="25"/>
              </w:rPr>
            </w:pPr>
            <w:r w:rsidRPr="00A419BC">
              <w:rPr>
                <w:sz w:val="25"/>
                <w:szCs w:val="25"/>
                <w:lang w:val="en"/>
              </w:rPr>
              <w:t>+Lòng dũng cảm, dám nói ra sự thật…</w:t>
            </w:r>
          </w:p>
        </w:tc>
        <w:tc>
          <w:tcPr>
            <w:tcW w:w="993" w:type="dxa"/>
          </w:tcPr>
          <w:p w:rsidR="00123A02" w:rsidRPr="00A419BC" w:rsidRDefault="00A51BE2" w:rsidP="000F70CA">
            <w:pPr>
              <w:jc w:val="center"/>
              <w:rPr>
                <w:sz w:val="25"/>
                <w:szCs w:val="25"/>
              </w:rPr>
            </w:pPr>
            <w:r w:rsidRPr="00A419BC">
              <w:rPr>
                <w:sz w:val="25"/>
                <w:szCs w:val="25"/>
              </w:rPr>
              <w:t>1.0</w:t>
            </w:r>
          </w:p>
        </w:tc>
      </w:tr>
      <w:tr w:rsidR="00A419BC" w:rsidTr="00A419BC">
        <w:tc>
          <w:tcPr>
            <w:tcW w:w="9747" w:type="dxa"/>
            <w:gridSpan w:val="2"/>
          </w:tcPr>
          <w:p w:rsidR="00A419BC" w:rsidRDefault="00A419BC">
            <w:pPr>
              <w:rPr>
                <w:sz w:val="26"/>
                <w:szCs w:val="26"/>
              </w:rPr>
            </w:pPr>
            <w:r w:rsidRPr="000F70CA">
              <w:rPr>
                <w:b/>
                <w:sz w:val="26"/>
                <w:szCs w:val="26"/>
              </w:rPr>
              <w:t>II/LÀM VĂN</w:t>
            </w:r>
          </w:p>
        </w:tc>
        <w:tc>
          <w:tcPr>
            <w:tcW w:w="993" w:type="dxa"/>
          </w:tcPr>
          <w:p w:rsidR="00A419BC" w:rsidRPr="000F70CA" w:rsidRDefault="00A419BC" w:rsidP="000F70CA">
            <w:pPr>
              <w:jc w:val="center"/>
              <w:rPr>
                <w:b/>
                <w:sz w:val="26"/>
                <w:szCs w:val="26"/>
              </w:rPr>
            </w:pPr>
            <w:r w:rsidRPr="000F70CA">
              <w:rPr>
                <w:b/>
                <w:sz w:val="26"/>
                <w:szCs w:val="26"/>
              </w:rPr>
              <w:t>6.0</w:t>
            </w:r>
          </w:p>
        </w:tc>
      </w:tr>
      <w:tr w:rsidR="000F70CA" w:rsidTr="00A419BC">
        <w:tc>
          <w:tcPr>
            <w:tcW w:w="959" w:type="dxa"/>
            <w:vMerge w:val="restart"/>
          </w:tcPr>
          <w:p w:rsidR="000F70CA" w:rsidRDefault="000F70CA">
            <w:pPr>
              <w:rPr>
                <w:sz w:val="26"/>
                <w:szCs w:val="26"/>
              </w:rPr>
            </w:pPr>
          </w:p>
        </w:tc>
        <w:tc>
          <w:tcPr>
            <w:tcW w:w="8788" w:type="dxa"/>
          </w:tcPr>
          <w:p w:rsidR="000F70CA" w:rsidRPr="00A419BC" w:rsidRDefault="000F70CA" w:rsidP="00A419BC">
            <w:pPr>
              <w:numPr>
                <w:ilvl w:val="0"/>
                <w:numId w:val="1"/>
              </w:numPr>
              <w:spacing w:line="252" w:lineRule="auto"/>
              <w:jc w:val="both"/>
              <w:rPr>
                <w:b/>
                <w:sz w:val="25"/>
                <w:szCs w:val="25"/>
              </w:rPr>
            </w:pPr>
            <w:r w:rsidRPr="00A419BC">
              <w:rPr>
                <w:b/>
                <w:sz w:val="25"/>
                <w:szCs w:val="25"/>
              </w:rPr>
              <w:t>Yêu cầu về kĩ năng:</w:t>
            </w:r>
          </w:p>
          <w:p w:rsidR="000F70CA" w:rsidRPr="00A419BC" w:rsidRDefault="000F70CA" w:rsidP="00A419BC">
            <w:pPr>
              <w:numPr>
                <w:ilvl w:val="0"/>
                <w:numId w:val="2"/>
              </w:numPr>
              <w:spacing w:line="252" w:lineRule="auto"/>
              <w:jc w:val="both"/>
              <w:rPr>
                <w:sz w:val="25"/>
                <w:szCs w:val="25"/>
              </w:rPr>
            </w:pPr>
            <w:r w:rsidRPr="00A419BC">
              <w:rPr>
                <w:sz w:val="25"/>
                <w:szCs w:val="25"/>
              </w:rPr>
              <w:t xml:space="preserve">Nắm chắc phương pháp phân tích một tác phẩm văn học – Bài thơ </w:t>
            </w:r>
            <w:r w:rsidRPr="00A419BC">
              <w:rPr>
                <w:b/>
                <w:i/>
                <w:sz w:val="25"/>
                <w:szCs w:val="25"/>
              </w:rPr>
              <w:t>Nhàn</w:t>
            </w:r>
            <w:r w:rsidRPr="00A419BC">
              <w:rPr>
                <w:i/>
                <w:sz w:val="25"/>
                <w:szCs w:val="25"/>
              </w:rPr>
              <w:t xml:space="preserve"> </w:t>
            </w:r>
            <w:r w:rsidRPr="00A419BC">
              <w:rPr>
                <w:sz w:val="25"/>
                <w:szCs w:val="25"/>
              </w:rPr>
              <w:t>của Nguyễn Bỉnh Khiêm.</w:t>
            </w:r>
          </w:p>
          <w:p w:rsidR="000F70CA" w:rsidRPr="00A419BC" w:rsidRDefault="000F70CA" w:rsidP="00A419BC">
            <w:pPr>
              <w:numPr>
                <w:ilvl w:val="0"/>
                <w:numId w:val="2"/>
              </w:numPr>
              <w:spacing w:line="252" w:lineRule="auto"/>
              <w:jc w:val="both"/>
              <w:rPr>
                <w:sz w:val="25"/>
                <w:szCs w:val="25"/>
              </w:rPr>
            </w:pPr>
            <w:r w:rsidRPr="00A419BC">
              <w:rPr>
                <w:sz w:val="25"/>
                <w:szCs w:val="25"/>
              </w:rPr>
              <w:t>Biết bố cục bài văn theo ba phần: mở bài, thân bài, kết bài.</w:t>
            </w:r>
          </w:p>
          <w:p w:rsidR="000F70CA" w:rsidRPr="00A419BC" w:rsidRDefault="000F70CA" w:rsidP="00A419BC">
            <w:pPr>
              <w:numPr>
                <w:ilvl w:val="0"/>
                <w:numId w:val="2"/>
              </w:numPr>
              <w:spacing w:line="252" w:lineRule="auto"/>
              <w:jc w:val="both"/>
              <w:rPr>
                <w:sz w:val="25"/>
                <w:szCs w:val="25"/>
              </w:rPr>
            </w:pPr>
            <w:r w:rsidRPr="00A419BC">
              <w:rPr>
                <w:sz w:val="25"/>
                <w:szCs w:val="25"/>
              </w:rPr>
              <w:t>Biết tách đoạn phù hợp ở phần thân bài.</w:t>
            </w:r>
          </w:p>
        </w:tc>
        <w:tc>
          <w:tcPr>
            <w:tcW w:w="993" w:type="dxa"/>
          </w:tcPr>
          <w:p w:rsidR="000F70CA" w:rsidRPr="00A419BC" w:rsidRDefault="000F70CA" w:rsidP="00A419BC">
            <w:pPr>
              <w:spacing w:line="252" w:lineRule="auto"/>
              <w:jc w:val="center"/>
              <w:rPr>
                <w:sz w:val="25"/>
                <w:szCs w:val="25"/>
              </w:rPr>
            </w:pPr>
          </w:p>
          <w:p w:rsidR="000F70CA" w:rsidRPr="00A419BC" w:rsidRDefault="000F70CA" w:rsidP="00A419BC">
            <w:pPr>
              <w:spacing w:line="252" w:lineRule="auto"/>
              <w:jc w:val="center"/>
              <w:rPr>
                <w:sz w:val="25"/>
                <w:szCs w:val="25"/>
              </w:rPr>
            </w:pPr>
          </w:p>
          <w:p w:rsidR="000F70CA" w:rsidRPr="00A419BC" w:rsidRDefault="000F70CA" w:rsidP="00A419BC">
            <w:pPr>
              <w:spacing w:line="252" w:lineRule="auto"/>
              <w:jc w:val="center"/>
              <w:rPr>
                <w:sz w:val="25"/>
                <w:szCs w:val="25"/>
              </w:rPr>
            </w:pPr>
            <w:r w:rsidRPr="00A419BC">
              <w:rPr>
                <w:sz w:val="25"/>
                <w:szCs w:val="25"/>
              </w:rPr>
              <w:t>0.5</w:t>
            </w:r>
          </w:p>
        </w:tc>
      </w:tr>
      <w:tr w:rsidR="000F70CA" w:rsidTr="00A419BC">
        <w:tc>
          <w:tcPr>
            <w:tcW w:w="959" w:type="dxa"/>
            <w:vMerge/>
          </w:tcPr>
          <w:p w:rsidR="000F70CA" w:rsidRDefault="000F70CA">
            <w:pPr>
              <w:rPr>
                <w:sz w:val="26"/>
                <w:szCs w:val="26"/>
              </w:rPr>
            </w:pPr>
          </w:p>
        </w:tc>
        <w:tc>
          <w:tcPr>
            <w:tcW w:w="8788" w:type="dxa"/>
          </w:tcPr>
          <w:p w:rsidR="000F70CA" w:rsidRPr="00A419BC" w:rsidRDefault="000F70CA" w:rsidP="00A419BC">
            <w:pPr>
              <w:numPr>
                <w:ilvl w:val="0"/>
                <w:numId w:val="1"/>
              </w:numPr>
              <w:spacing w:line="252" w:lineRule="auto"/>
              <w:jc w:val="both"/>
              <w:rPr>
                <w:sz w:val="25"/>
                <w:szCs w:val="25"/>
              </w:rPr>
            </w:pPr>
            <w:r w:rsidRPr="00A419BC">
              <w:rPr>
                <w:b/>
                <w:sz w:val="25"/>
                <w:szCs w:val="25"/>
              </w:rPr>
              <w:t>Yêu cầu về kiến thức</w:t>
            </w:r>
            <w:r w:rsidRPr="00A419BC">
              <w:rPr>
                <w:sz w:val="25"/>
                <w:szCs w:val="25"/>
              </w:rPr>
              <w:t>: Hs phân tích bài thơ “Nhàn” của Nguyễn Bỉnh Khiêm theo cảm nhận của bản thân nhưng cơ bản phải nêu được các ý sau:</w:t>
            </w:r>
          </w:p>
        </w:tc>
        <w:tc>
          <w:tcPr>
            <w:tcW w:w="993" w:type="dxa"/>
          </w:tcPr>
          <w:p w:rsidR="000F70CA" w:rsidRPr="00A419BC" w:rsidRDefault="000F70CA" w:rsidP="00A419BC">
            <w:pPr>
              <w:spacing w:line="252" w:lineRule="auto"/>
              <w:jc w:val="center"/>
              <w:rPr>
                <w:sz w:val="25"/>
                <w:szCs w:val="25"/>
              </w:rPr>
            </w:pPr>
          </w:p>
        </w:tc>
      </w:tr>
      <w:tr w:rsidR="000F70CA" w:rsidTr="00A419BC">
        <w:tc>
          <w:tcPr>
            <w:tcW w:w="959" w:type="dxa"/>
            <w:vMerge/>
          </w:tcPr>
          <w:p w:rsidR="000F70CA" w:rsidRDefault="000F70CA">
            <w:pPr>
              <w:rPr>
                <w:sz w:val="26"/>
                <w:szCs w:val="26"/>
              </w:rPr>
            </w:pPr>
          </w:p>
        </w:tc>
        <w:tc>
          <w:tcPr>
            <w:tcW w:w="8788" w:type="dxa"/>
          </w:tcPr>
          <w:p w:rsidR="000F70CA" w:rsidRPr="00A419BC" w:rsidRDefault="000F70CA" w:rsidP="00A419BC">
            <w:pPr>
              <w:pStyle w:val="NormalWeb"/>
              <w:shd w:val="clear" w:color="auto" w:fill="FFFFFF"/>
              <w:spacing w:before="0" w:beforeAutospacing="0" w:after="0" w:afterAutospacing="0" w:line="252" w:lineRule="auto"/>
              <w:rPr>
                <w:sz w:val="25"/>
                <w:szCs w:val="25"/>
              </w:rPr>
            </w:pPr>
            <w:r w:rsidRPr="00A419BC">
              <w:rPr>
                <w:rStyle w:val="Strong"/>
                <w:sz w:val="25"/>
                <w:szCs w:val="25"/>
                <w:bdr w:val="none" w:sz="0" w:space="0" w:color="auto" w:frame="1"/>
              </w:rPr>
              <w:t>I. Mở bài</w:t>
            </w:r>
          </w:p>
          <w:p w:rsidR="000F70CA" w:rsidRPr="00A419BC" w:rsidRDefault="000F70CA" w:rsidP="00A419BC">
            <w:pPr>
              <w:pStyle w:val="NormalWeb"/>
              <w:shd w:val="clear" w:color="auto" w:fill="FFFFFF"/>
              <w:spacing w:before="0" w:beforeAutospacing="0" w:after="0" w:afterAutospacing="0" w:line="252" w:lineRule="auto"/>
              <w:rPr>
                <w:sz w:val="25"/>
                <w:szCs w:val="25"/>
              </w:rPr>
            </w:pPr>
            <w:r w:rsidRPr="00A419BC">
              <w:rPr>
                <w:sz w:val="25"/>
                <w:szCs w:val="25"/>
              </w:rPr>
              <w:t>- Giới thiệu tác giả Nguyễn Bỉnh Khiêm là người đa tài, sống trong xã hội đầy bất công ông suy nghĩ, trăn trở về cuộc sống con người, quyết cầm bút lên để chiến đấu với gian tà.</w:t>
            </w:r>
          </w:p>
          <w:p w:rsidR="000F70CA" w:rsidRPr="00A419BC" w:rsidRDefault="000F70CA" w:rsidP="00A419BC">
            <w:pPr>
              <w:pStyle w:val="NormalWeb"/>
              <w:shd w:val="clear" w:color="auto" w:fill="FFFFFF"/>
              <w:spacing w:before="0" w:beforeAutospacing="0" w:after="0" w:afterAutospacing="0" w:line="252" w:lineRule="auto"/>
              <w:rPr>
                <w:sz w:val="25"/>
                <w:szCs w:val="25"/>
              </w:rPr>
            </w:pPr>
            <w:r w:rsidRPr="00A419BC">
              <w:rPr>
                <w:sz w:val="25"/>
                <w:szCs w:val="25"/>
              </w:rPr>
              <w:t>- “Nhàn” là bài thơ Nôm nổi tiếng của Nguyễn Bỉnh Khiêm thể hiện rõ triết lí và quan niệm sống của tác giả</w:t>
            </w:r>
          </w:p>
        </w:tc>
        <w:tc>
          <w:tcPr>
            <w:tcW w:w="993" w:type="dxa"/>
          </w:tcPr>
          <w:p w:rsidR="000F70CA" w:rsidRPr="00A419BC" w:rsidRDefault="000F70CA" w:rsidP="00A419BC">
            <w:pPr>
              <w:spacing w:line="252" w:lineRule="auto"/>
              <w:jc w:val="center"/>
              <w:rPr>
                <w:sz w:val="25"/>
                <w:szCs w:val="25"/>
              </w:rPr>
            </w:pPr>
          </w:p>
          <w:p w:rsidR="000F70CA" w:rsidRPr="00A419BC" w:rsidRDefault="000F70CA" w:rsidP="00A419BC">
            <w:pPr>
              <w:spacing w:line="252" w:lineRule="auto"/>
              <w:jc w:val="center"/>
              <w:rPr>
                <w:sz w:val="25"/>
                <w:szCs w:val="25"/>
              </w:rPr>
            </w:pPr>
          </w:p>
          <w:p w:rsidR="000F70CA" w:rsidRPr="00A419BC" w:rsidRDefault="000F70CA" w:rsidP="00A419BC">
            <w:pPr>
              <w:spacing w:line="252" w:lineRule="auto"/>
              <w:jc w:val="center"/>
              <w:rPr>
                <w:sz w:val="25"/>
                <w:szCs w:val="25"/>
              </w:rPr>
            </w:pPr>
          </w:p>
          <w:p w:rsidR="000F70CA" w:rsidRPr="00A419BC" w:rsidRDefault="000F70CA" w:rsidP="00A419BC">
            <w:pPr>
              <w:spacing w:line="252" w:lineRule="auto"/>
              <w:jc w:val="center"/>
              <w:rPr>
                <w:sz w:val="25"/>
                <w:szCs w:val="25"/>
              </w:rPr>
            </w:pPr>
            <w:r w:rsidRPr="00A419BC">
              <w:rPr>
                <w:sz w:val="25"/>
                <w:szCs w:val="25"/>
              </w:rPr>
              <w:t>1.0</w:t>
            </w:r>
          </w:p>
        </w:tc>
      </w:tr>
      <w:tr w:rsidR="00123A02" w:rsidTr="00A419BC">
        <w:tc>
          <w:tcPr>
            <w:tcW w:w="959" w:type="dxa"/>
          </w:tcPr>
          <w:p w:rsidR="00123A02" w:rsidRDefault="00123A02">
            <w:pPr>
              <w:rPr>
                <w:sz w:val="26"/>
                <w:szCs w:val="26"/>
              </w:rPr>
            </w:pPr>
          </w:p>
        </w:tc>
        <w:tc>
          <w:tcPr>
            <w:tcW w:w="8788" w:type="dxa"/>
          </w:tcPr>
          <w:p w:rsidR="00123A02" w:rsidRPr="00A419BC" w:rsidRDefault="00123A02" w:rsidP="00A419BC">
            <w:pPr>
              <w:pStyle w:val="NormalWeb"/>
              <w:shd w:val="clear" w:color="auto" w:fill="FFFFFF"/>
              <w:spacing w:before="0" w:beforeAutospacing="0" w:after="0" w:afterAutospacing="0" w:line="252" w:lineRule="auto"/>
              <w:rPr>
                <w:sz w:val="25"/>
                <w:szCs w:val="25"/>
              </w:rPr>
            </w:pPr>
            <w:r w:rsidRPr="00A419BC">
              <w:rPr>
                <w:rStyle w:val="Strong"/>
                <w:sz w:val="25"/>
                <w:szCs w:val="25"/>
                <w:bdr w:val="none" w:sz="0" w:space="0" w:color="auto" w:frame="1"/>
              </w:rPr>
              <w:t>II. Thân bài</w:t>
            </w:r>
          </w:p>
          <w:p w:rsidR="00123A02" w:rsidRPr="00A419BC" w:rsidRDefault="00123A02" w:rsidP="00A419BC">
            <w:pPr>
              <w:pStyle w:val="NormalWeb"/>
              <w:shd w:val="clear" w:color="auto" w:fill="FFFFFF"/>
              <w:spacing w:before="0" w:beforeAutospacing="0" w:after="0" w:afterAutospacing="0" w:line="252" w:lineRule="auto"/>
              <w:rPr>
                <w:sz w:val="25"/>
                <w:szCs w:val="25"/>
              </w:rPr>
            </w:pPr>
            <w:r w:rsidRPr="00A419BC">
              <w:rPr>
                <w:sz w:val="25"/>
                <w:szCs w:val="25"/>
              </w:rPr>
              <w:t>- Hai câu đề:</w:t>
            </w:r>
          </w:p>
          <w:p w:rsidR="00123A02" w:rsidRPr="00A419BC" w:rsidRDefault="00123A02" w:rsidP="00A419BC">
            <w:pPr>
              <w:pStyle w:val="NormalWeb"/>
              <w:shd w:val="clear" w:color="auto" w:fill="FFFFFF"/>
              <w:spacing w:before="0" w:beforeAutospacing="0" w:after="0" w:afterAutospacing="0" w:line="252" w:lineRule="auto"/>
              <w:jc w:val="center"/>
              <w:rPr>
                <w:sz w:val="25"/>
                <w:szCs w:val="25"/>
              </w:rPr>
            </w:pPr>
            <w:r w:rsidRPr="00A419BC">
              <w:rPr>
                <w:rStyle w:val="Emphasis"/>
                <w:sz w:val="25"/>
                <w:szCs w:val="25"/>
                <w:bdr w:val="none" w:sz="0" w:space="0" w:color="auto" w:frame="1"/>
              </w:rPr>
              <w:t>“Một mai/một cuốc/một cần câu</w:t>
            </w:r>
            <w:r w:rsidRPr="00A419BC">
              <w:rPr>
                <w:sz w:val="25"/>
                <w:szCs w:val="25"/>
              </w:rPr>
              <w:br/>
            </w:r>
            <w:r w:rsidRPr="00A419BC">
              <w:rPr>
                <w:rStyle w:val="Emphasis"/>
                <w:sz w:val="25"/>
                <w:szCs w:val="25"/>
                <w:bdr w:val="none" w:sz="0" w:space="0" w:color="auto" w:frame="1"/>
              </w:rPr>
              <w:t>Thơ thẩn dầu ai/ vui thú nào”</w:t>
            </w:r>
          </w:p>
          <w:p w:rsidR="00123A02" w:rsidRPr="00A419BC" w:rsidRDefault="00123A02" w:rsidP="00A419BC">
            <w:pPr>
              <w:pStyle w:val="NormalWeb"/>
              <w:shd w:val="clear" w:color="auto" w:fill="FFFFFF"/>
              <w:spacing w:before="0" w:beforeAutospacing="0" w:after="0" w:afterAutospacing="0" w:line="252" w:lineRule="auto"/>
              <w:rPr>
                <w:sz w:val="25"/>
                <w:szCs w:val="25"/>
              </w:rPr>
            </w:pPr>
            <w:r w:rsidRPr="00A419BC">
              <w:rPr>
                <w:sz w:val="25"/>
                <w:szCs w:val="25"/>
              </w:rPr>
              <w:t>+ Nhịp điệu những câu thơ đầu tạo cảm giác thư thái, ung dung</w:t>
            </w:r>
          </w:p>
          <w:p w:rsidR="00123A02" w:rsidRPr="00A419BC" w:rsidRDefault="00123A02" w:rsidP="00A419BC">
            <w:pPr>
              <w:pStyle w:val="NormalWeb"/>
              <w:shd w:val="clear" w:color="auto" w:fill="FFFFFF"/>
              <w:spacing w:before="0" w:beforeAutospacing="0" w:after="0" w:afterAutospacing="0" w:line="252" w:lineRule="auto"/>
              <w:rPr>
                <w:sz w:val="25"/>
                <w:szCs w:val="25"/>
              </w:rPr>
            </w:pPr>
            <w:r w:rsidRPr="00A419BC">
              <w:rPr>
                <w:sz w:val="25"/>
                <w:szCs w:val="25"/>
              </w:rPr>
              <w:t>+ Bằng cách sử dụng những vật dụng quen thuộc của người dân lao động cho thấy cảnh nghèo khó nhưng an nhàn, thanh bình biết bao.</w:t>
            </w:r>
          </w:p>
          <w:p w:rsidR="00123A02" w:rsidRPr="00A419BC" w:rsidRDefault="00123A02" w:rsidP="00A419BC">
            <w:pPr>
              <w:pStyle w:val="NormalWeb"/>
              <w:shd w:val="clear" w:color="auto" w:fill="FFFFFF"/>
              <w:spacing w:before="0" w:beforeAutospacing="0" w:after="0" w:afterAutospacing="0" w:line="252" w:lineRule="auto"/>
              <w:rPr>
                <w:sz w:val="25"/>
                <w:szCs w:val="25"/>
              </w:rPr>
            </w:pPr>
            <w:r w:rsidRPr="00A419BC">
              <w:rPr>
                <w:sz w:val="25"/>
                <w:szCs w:val="25"/>
              </w:rPr>
              <w:t>+ Tâm trạng của nhà thơ là tâm trạng của một kẻ sĩ “an bần lạc đạo” vượt lên trên nỗi lo lắng bon chen của đời thường để tìm đến thú vui của ẩn sĩ</w:t>
            </w:r>
          </w:p>
          <w:p w:rsidR="00123A02" w:rsidRPr="00A419BC" w:rsidRDefault="00123A02" w:rsidP="00A419BC">
            <w:pPr>
              <w:shd w:val="clear" w:color="auto" w:fill="FFFFFF"/>
              <w:spacing w:line="252" w:lineRule="auto"/>
              <w:rPr>
                <w:sz w:val="25"/>
                <w:szCs w:val="25"/>
              </w:rPr>
            </w:pPr>
            <w:r w:rsidRPr="00A419BC">
              <w:rPr>
                <w:sz w:val="25"/>
                <w:szCs w:val="25"/>
              </w:rPr>
              <w:t>- Câu thực:</w:t>
            </w:r>
          </w:p>
          <w:p w:rsidR="00123A02" w:rsidRPr="00A419BC" w:rsidRDefault="00123A02" w:rsidP="00A419BC">
            <w:pPr>
              <w:numPr>
                <w:ilvl w:val="0"/>
                <w:numId w:val="3"/>
              </w:numPr>
              <w:shd w:val="clear" w:color="auto" w:fill="FFFFFF"/>
              <w:spacing w:line="252" w:lineRule="auto"/>
              <w:ind w:left="600"/>
              <w:rPr>
                <w:sz w:val="25"/>
                <w:szCs w:val="25"/>
              </w:rPr>
            </w:pPr>
            <w:r w:rsidRPr="00A419BC">
              <w:rPr>
                <w:sz w:val="25"/>
                <w:szCs w:val="25"/>
              </w:rPr>
              <w:t>Cách sử dụng phép đối: dại &gt;&lt; khôn, nơi vắng vẻ &gt;&lt; chốn lao xao cho thấy được sự khác nhau giữa lối sống của tác giả và người đời thường. Ông cho rằng nơi vắng vẻ là nơi thôn quê yên bình ở đó không còn bon chen chốn quan trường, đây mới thực là cuộc sống.</w:t>
            </w:r>
          </w:p>
          <w:p w:rsidR="00123A02" w:rsidRPr="00A419BC" w:rsidRDefault="00123A02" w:rsidP="00A419BC">
            <w:pPr>
              <w:numPr>
                <w:ilvl w:val="0"/>
                <w:numId w:val="3"/>
              </w:numPr>
              <w:shd w:val="clear" w:color="auto" w:fill="FFFFFF"/>
              <w:spacing w:line="252" w:lineRule="auto"/>
              <w:ind w:left="600"/>
              <w:rPr>
                <w:sz w:val="25"/>
                <w:szCs w:val="25"/>
              </w:rPr>
            </w:pPr>
            <w:r w:rsidRPr="00A419BC">
              <w:rPr>
                <w:sz w:val="25"/>
                <w:szCs w:val="25"/>
              </w:rPr>
              <w:t>Cách xưng hô “ta”, “người”</w:t>
            </w:r>
          </w:p>
          <w:p w:rsidR="00123A02" w:rsidRPr="00A419BC" w:rsidRDefault="00123A02" w:rsidP="00A419BC">
            <w:pPr>
              <w:shd w:val="clear" w:color="auto" w:fill="FFFFFF"/>
              <w:spacing w:line="252" w:lineRule="auto"/>
              <w:rPr>
                <w:sz w:val="25"/>
                <w:szCs w:val="25"/>
              </w:rPr>
            </w:pPr>
            <w:r w:rsidRPr="00A419BC">
              <w:rPr>
                <w:sz w:val="25"/>
                <w:szCs w:val="25"/>
              </w:rPr>
              <w:t>Hai về tương phản làm nổi bật ý nghĩa, nhân mạnh phương châm, quan niệm sống của tác giả khác với thông thường. Đồng muốn ngầm ý phê phán thói đời, thói người, và thể hiện cái cao ngạo của kẻ sĩ.</w:t>
            </w:r>
          </w:p>
          <w:p w:rsidR="00123A02" w:rsidRPr="00A419BC" w:rsidRDefault="00123A02" w:rsidP="00A419BC">
            <w:pPr>
              <w:shd w:val="clear" w:color="auto" w:fill="FFFFFF"/>
              <w:spacing w:line="252" w:lineRule="auto"/>
              <w:rPr>
                <w:sz w:val="25"/>
                <w:szCs w:val="25"/>
              </w:rPr>
            </w:pPr>
            <w:r w:rsidRPr="00A419BC">
              <w:rPr>
                <w:sz w:val="25"/>
                <w:szCs w:val="25"/>
              </w:rPr>
              <w:t>- Hai câu luận:</w:t>
            </w:r>
          </w:p>
          <w:p w:rsidR="00123A02" w:rsidRPr="00A419BC" w:rsidRDefault="00123A02" w:rsidP="00A419BC">
            <w:pPr>
              <w:shd w:val="clear" w:color="auto" w:fill="FFFFFF"/>
              <w:spacing w:line="252" w:lineRule="auto"/>
              <w:jc w:val="center"/>
              <w:rPr>
                <w:sz w:val="25"/>
                <w:szCs w:val="25"/>
              </w:rPr>
            </w:pPr>
            <w:r w:rsidRPr="00A419BC">
              <w:rPr>
                <w:i/>
                <w:iCs/>
                <w:sz w:val="25"/>
                <w:szCs w:val="25"/>
                <w:bdr w:val="none" w:sz="0" w:space="0" w:color="auto" w:frame="1"/>
              </w:rPr>
              <w:t>“Thu ăn măng trúc, đông ăn giá</w:t>
            </w:r>
            <w:r w:rsidRPr="00A419BC">
              <w:rPr>
                <w:sz w:val="25"/>
                <w:szCs w:val="25"/>
              </w:rPr>
              <w:br/>
            </w:r>
            <w:r w:rsidRPr="00A419BC">
              <w:rPr>
                <w:i/>
                <w:iCs/>
                <w:sz w:val="25"/>
                <w:szCs w:val="25"/>
                <w:bdr w:val="none" w:sz="0" w:space="0" w:color="auto" w:frame="1"/>
              </w:rPr>
              <w:t>Xuân tắm hồ sen, hạ tắm ao”</w:t>
            </w:r>
          </w:p>
          <w:p w:rsidR="00123A02" w:rsidRPr="00A419BC" w:rsidRDefault="00123A02" w:rsidP="00A419BC">
            <w:pPr>
              <w:shd w:val="clear" w:color="auto" w:fill="FFFFFF"/>
              <w:spacing w:line="252" w:lineRule="auto"/>
              <w:rPr>
                <w:sz w:val="25"/>
                <w:szCs w:val="25"/>
              </w:rPr>
            </w:pPr>
            <w:r w:rsidRPr="00A419BC">
              <w:rPr>
                <w:sz w:val="25"/>
                <w:szCs w:val="25"/>
              </w:rPr>
              <w:t>+ Cuộc sống giản dị không cần những thứ giàu sang hào nhoáng chỉ là sản vật từ nhiên nhiên “măng trúc” “giá” -&gt; Thấy được cuộc sống an nhàn, đạm bạc thanh cao, lối sống hòa nhập với thiên nhiên của tác giả.</w:t>
            </w:r>
          </w:p>
          <w:p w:rsidR="00123A02" w:rsidRPr="00A419BC" w:rsidRDefault="00123A02" w:rsidP="00A419BC">
            <w:pPr>
              <w:shd w:val="clear" w:color="auto" w:fill="FFFFFF"/>
              <w:spacing w:line="252" w:lineRule="auto"/>
              <w:rPr>
                <w:sz w:val="25"/>
                <w:szCs w:val="25"/>
              </w:rPr>
            </w:pPr>
            <w:r w:rsidRPr="00A419BC">
              <w:rPr>
                <w:sz w:val="25"/>
                <w:szCs w:val="25"/>
              </w:rPr>
              <w:t xml:space="preserve">+ Cái thú sống an nhàn ẩn dật, những con người có nhân cách cao đẹp khi sống trong </w:t>
            </w:r>
            <w:r w:rsidRPr="00A419BC">
              <w:rPr>
                <w:sz w:val="25"/>
                <w:szCs w:val="25"/>
              </w:rPr>
              <w:lastRenderedPageBreak/>
              <w:t>thời loạn lạc ấy để giữ được phẩm giá cốt cách của mình chỉ có cách cáo quan về ẩn dật, an lòng với cảnh nghèo khó, sống chan hòa với thiên nhiên với vũ trụ.</w:t>
            </w:r>
          </w:p>
          <w:p w:rsidR="00123A02" w:rsidRPr="00A419BC" w:rsidRDefault="00123A02" w:rsidP="00A419BC">
            <w:pPr>
              <w:shd w:val="clear" w:color="auto" w:fill="FFFFFF"/>
              <w:spacing w:line="252" w:lineRule="auto"/>
              <w:rPr>
                <w:sz w:val="25"/>
                <w:szCs w:val="25"/>
              </w:rPr>
            </w:pPr>
            <w:r w:rsidRPr="00A419BC">
              <w:rPr>
                <w:sz w:val="25"/>
                <w:szCs w:val="25"/>
              </w:rPr>
              <w:t>- Hai câu kết:</w:t>
            </w:r>
          </w:p>
          <w:p w:rsidR="00123A02" w:rsidRPr="00A419BC" w:rsidRDefault="00123A02" w:rsidP="00A419BC">
            <w:pPr>
              <w:shd w:val="clear" w:color="auto" w:fill="FFFFFF"/>
              <w:spacing w:line="252" w:lineRule="auto"/>
              <w:jc w:val="center"/>
              <w:rPr>
                <w:sz w:val="25"/>
                <w:szCs w:val="25"/>
              </w:rPr>
            </w:pPr>
            <w:r w:rsidRPr="00A419BC">
              <w:rPr>
                <w:i/>
                <w:iCs/>
                <w:sz w:val="25"/>
                <w:szCs w:val="25"/>
                <w:bdr w:val="none" w:sz="0" w:space="0" w:color="auto" w:frame="1"/>
              </w:rPr>
              <w:t>Rượu đến cội cây ta sẽ uống</w:t>
            </w:r>
            <w:r w:rsidRPr="00A419BC">
              <w:rPr>
                <w:sz w:val="25"/>
                <w:szCs w:val="25"/>
              </w:rPr>
              <w:br/>
            </w:r>
            <w:r w:rsidRPr="00A419BC">
              <w:rPr>
                <w:i/>
                <w:iCs/>
                <w:sz w:val="25"/>
                <w:szCs w:val="25"/>
                <w:bdr w:val="none" w:sz="0" w:space="0" w:color="auto" w:frame="1"/>
              </w:rPr>
              <w:t>Nhìn xem phú quý tựa chiêm bao</w:t>
            </w:r>
          </w:p>
          <w:p w:rsidR="00123A02" w:rsidRPr="00A419BC" w:rsidRDefault="00123A02" w:rsidP="00A419BC">
            <w:pPr>
              <w:shd w:val="clear" w:color="auto" w:fill="FFFFFF"/>
              <w:spacing w:line="252" w:lineRule="auto"/>
              <w:rPr>
                <w:sz w:val="25"/>
                <w:szCs w:val="25"/>
              </w:rPr>
            </w:pPr>
            <w:r w:rsidRPr="00A419BC">
              <w:rPr>
                <w:sz w:val="25"/>
                <w:szCs w:val="25"/>
              </w:rPr>
              <w:t>- Sử dụng điển tích giấc mộng đêm hòe: Coi phú quý tựa như một giấc chiêm bao</w:t>
            </w:r>
          </w:p>
          <w:p w:rsidR="00123A02" w:rsidRPr="00A419BC" w:rsidRDefault="00123A02" w:rsidP="00A419BC">
            <w:pPr>
              <w:shd w:val="clear" w:color="auto" w:fill="FFFFFF"/>
              <w:spacing w:line="252" w:lineRule="auto"/>
              <w:rPr>
                <w:sz w:val="25"/>
                <w:szCs w:val="25"/>
              </w:rPr>
            </w:pPr>
            <w:r w:rsidRPr="00A419BC">
              <w:rPr>
                <w:sz w:val="25"/>
                <w:szCs w:val="25"/>
              </w:rPr>
              <w:t>→ Thể hiện sự tự thức tỉnh, tự cảnh tỉnh mình và đời, khuyên mọi người nên xem nhẹ vinh hoa phù phiếm.</w:t>
            </w:r>
          </w:p>
          <w:p w:rsidR="00123A02" w:rsidRPr="00A419BC" w:rsidRDefault="00123A02" w:rsidP="00A419BC">
            <w:pPr>
              <w:shd w:val="clear" w:color="auto" w:fill="FFFFFF"/>
              <w:spacing w:line="252" w:lineRule="auto"/>
              <w:rPr>
                <w:sz w:val="25"/>
                <w:szCs w:val="25"/>
              </w:rPr>
            </w:pPr>
            <w:r w:rsidRPr="00A419BC">
              <w:rPr>
                <w:sz w:val="25"/>
                <w:szCs w:val="25"/>
              </w:rPr>
              <w:t>- Động từ “nhìn xem”: Tô đậm thế đứng cao hơn người đầy tự tin của Nguyễn Bỉnh Khiêm</w:t>
            </w:r>
          </w:p>
          <w:p w:rsidR="00123A02" w:rsidRPr="00A419BC" w:rsidRDefault="00123A02" w:rsidP="00A419BC">
            <w:pPr>
              <w:shd w:val="clear" w:color="auto" w:fill="FFFFFF"/>
              <w:spacing w:line="252" w:lineRule="auto"/>
              <w:rPr>
                <w:sz w:val="25"/>
                <w:szCs w:val="25"/>
              </w:rPr>
            </w:pPr>
            <w:r w:rsidRPr="00A419BC">
              <w:rPr>
                <w:rFonts w:ascii="Cambria Math" w:hAnsi="Cambria Math" w:cs="Cambria Math"/>
                <w:sz w:val="25"/>
                <w:szCs w:val="25"/>
              </w:rPr>
              <w:t>⇒</w:t>
            </w:r>
            <w:r w:rsidRPr="00A419BC">
              <w:rPr>
                <w:sz w:val="25"/>
                <w:szCs w:val="25"/>
              </w:rPr>
              <w:t xml:space="preserve"> Triết lí sống Nhàn: Biết từ bỏ những thứ vinh hoa phù phiếm vì đó chỉ là một giấc mộng, khi con người nhắm mắt xuôi tay mọi thứ trở nên vô nghĩa, chỉ có tâm hồn, nhân cách mới tồn tại mãi mãi.</w:t>
            </w:r>
          </w:p>
          <w:p w:rsidR="00123A02" w:rsidRPr="00A419BC" w:rsidRDefault="00123A02" w:rsidP="00A419BC">
            <w:pPr>
              <w:shd w:val="clear" w:color="auto" w:fill="FFFFFF"/>
              <w:spacing w:line="252" w:lineRule="auto"/>
              <w:rPr>
                <w:rStyle w:val="Strong"/>
                <w:b w:val="0"/>
                <w:bCs w:val="0"/>
                <w:sz w:val="25"/>
                <w:szCs w:val="25"/>
              </w:rPr>
            </w:pPr>
            <w:r w:rsidRPr="00A419BC">
              <w:rPr>
                <w:rFonts w:ascii="Cambria Math" w:hAnsi="Cambria Math" w:cs="Cambria Math"/>
                <w:sz w:val="25"/>
                <w:szCs w:val="25"/>
              </w:rPr>
              <w:t>⇒</w:t>
            </w:r>
            <w:r w:rsidRPr="00A419BC">
              <w:rPr>
                <w:sz w:val="25"/>
                <w:szCs w:val="25"/>
              </w:rPr>
              <w:t xml:space="preserve"> Thể hiện vẻ đẹp nhân cách của Nguyễn Bỉnh Khiêm: Coi khinh danh lợi, cốt cách thanh cao, tâm hồn trong sáng.</w:t>
            </w:r>
          </w:p>
        </w:tc>
        <w:tc>
          <w:tcPr>
            <w:tcW w:w="993" w:type="dxa"/>
          </w:tcPr>
          <w:p w:rsidR="00123A02" w:rsidRPr="00A419BC" w:rsidRDefault="00123A02" w:rsidP="00A419BC">
            <w:pPr>
              <w:spacing w:line="252" w:lineRule="auto"/>
              <w:jc w:val="center"/>
              <w:rPr>
                <w:sz w:val="25"/>
                <w:szCs w:val="25"/>
              </w:rPr>
            </w:pPr>
          </w:p>
          <w:p w:rsidR="000A2970" w:rsidRPr="00A419BC" w:rsidRDefault="000A2970" w:rsidP="00A419BC">
            <w:pPr>
              <w:spacing w:line="252" w:lineRule="auto"/>
              <w:jc w:val="center"/>
              <w:rPr>
                <w:sz w:val="25"/>
                <w:szCs w:val="25"/>
              </w:rPr>
            </w:pPr>
            <w:r w:rsidRPr="00A419BC">
              <w:rPr>
                <w:sz w:val="25"/>
                <w:szCs w:val="25"/>
              </w:rPr>
              <w:t>0</w:t>
            </w:r>
            <w:r w:rsidR="00EE2294" w:rsidRPr="00A419BC">
              <w:rPr>
                <w:sz w:val="25"/>
                <w:szCs w:val="25"/>
              </w:rPr>
              <w:t>.75</w:t>
            </w: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A419BC" w:rsidRPr="00A419BC" w:rsidRDefault="00A419BC" w:rsidP="00A419BC">
            <w:pPr>
              <w:spacing w:line="252" w:lineRule="auto"/>
              <w:jc w:val="center"/>
              <w:rPr>
                <w:sz w:val="25"/>
                <w:szCs w:val="25"/>
              </w:rPr>
            </w:pPr>
            <w:r w:rsidRPr="00A419BC">
              <w:rPr>
                <w:sz w:val="25"/>
                <w:szCs w:val="25"/>
              </w:rPr>
              <w:t>0.75</w:t>
            </w: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r w:rsidRPr="00A419BC">
              <w:rPr>
                <w:sz w:val="25"/>
                <w:szCs w:val="25"/>
              </w:rPr>
              <w:t>0.</w:t>
            </w:r>
            <w:r w:rsidR="00EE2294" w:rsidRPr="00A419BC">
              <w:rPr>
                <w:sz w:val="25"/>
                <w:szCs w:val="25"/>
              </w:rPr>
              <w:t>7</w:t>
            </w:r>
            <w:r w:rsidRPr="00A419BC">
              <w:rPr>
                <w:sz w:val="25"/>
                <w:szCs w:val="25"/>
              </w:rPr>
              <w:t>5</w:t>
            </w:r>
          </w:p>
          <w:p w:rsidR="000A2970" w:rsidRPr="00A419BC" w:rsidRDefault="000A2970" w:rsidP="00A419BC">
            <w:pPr>
              <w:spacing w:line="252" w:lineRule="auto"/>
              <w:jc w:val="center"/>
              <w:rPr>
                <w:sz w:val="25"/>
                <w:szCs w:val="25"/>
              </w:rPr>
            </w:pPr>
          </w:p>
          <w:p w:rsidR="000A2970" w:rsidRDefault="000A2970" w:rsidP="00A419BC">
            <w:pPr>
              <w:spacing w:line="252" w:lineRule="auto"/>
              <w:jc w:val="center"/>
              <w:rPr>
                <w:sz w:val="25"/>
                <w:szCs w:val="25"/>
              </w:rPr>
            </w:pPr>
          </w:p>
          <w:p w:rsidR="00A419BC" w:rsidRDefault="00A419BC" w:rsidP="00A419BC">
            <w:pPr>
              <w:spacing w:line="252" w:lineRule="auto"/>
              <w:jc w:val="center"/>
              <w:rPr>
                <w:sz w:val="25"/>
                <w:szCs w:val="25"/>
              </w:rPr>
            </w:pPr>
          </w:p>
          <w:p w:rsidR="00A419BC" w:rsidRDefault="00A419BC" w:rsidP="00A419BC">
            <w:pPr>
              <w:spacing w:line="252" w:lineRule="auto"/>
              <w:jc w:val="center"/>
              <w:rPr>
                <w:sz w:val="25"/>
                <w:szCs w:val="25"/>
              </w:rPr>
            </w:pPr>
          </w:p>
          <w:p w:rsidR="00A419BC" w:rsidRDefault="00A419BC" w:rsidP="00A419BC">
            <w:pPr>
              <w:spacing w:line="252" w:lineRule="auto"/>
              <w:jc w:val="center"/>
              <w:rPr>
                <w:sz w:val="25"/>
                <w:szCs w:val="25"/>
              </w:rPr>
            </w:pPr>
          </w:p>
          <w:p w:rsidR="00A419BC" w:rsidRDefault="00A419BC" w:rsidP="00A419BC">
            <w:pPr>
              <w:spacing w:line="252" w:lineRule="auto"/>
              <w:jc w:val="center"/>
              <w:rPr>
                <w:sz w:val="25"/>
                <w:szCs w:val="25"/>
              </w:rPr>
            </w:pPr>
          </w:p>
          <w:p w:rsidR="00A419BC" w:rsidRPr="00A419BC" w:rsidRDefault="00A419BC" w:rsidP="00A419BC">
            <w:pPr>
              <w:spacing w:line="252" w:lineRule="auto"/>
              <w:jc w:val="center"/>
              <w:rPr>
                <w:sz w:val="25"/>
                <w:szCs w:val="25"/>
              </w:rPr>
            </w:pPr>
          </w:p>
          <w:p w:rsidR="000A2970" w:rsidRPr="00A419BC" w:rsidRDefault="000A2970" w:rsidP="00A419BC">
            <w:pPr>
              <w:spacing w:line="252" w:lineRule="auto"/>
              <w:jc w:val="center"/>
              <w:rPr>
                <w:sz w:val="25"/>
                <w:szCs w:val="25"/>
              </w:rPr>
            </w:pPr>
            <w:r w:rsidRPr="00A419BC">
              <w:rPr>
                <w:sz w:val="25"/>
                <w:szCs w:val="25"/>
              </w:rPr>
              <w:t>0</w:t>
            </w:r>
            <w:r w:rsidR="00E5289D" w:rsidRPr="00A419BC">
              <w:rPr>
                <w:sz w:val="25"/>
                <w:szCs w:val="25"/>
              </w:rPr>
              <w:t>.75</w:t>
            </w:r>
          </w:p>
        </w:tc>
      </w:tr>
      <w:tr w:rsidR="00123A02" w:rsidTr="00A419BC">
        <w:tc>
          <w:tcPr>
            <w:tcW w:w="959" w:type="dxa"/>
          </w:tcPr>
          <w:p w:rsidR="00123A02" w:rsidRDefault="00123A02">
            <w:pPr>
              <w:rPr>
                <w:sz w:val="26"/>
                <w:szCs w:val="26"/>
              </w:rPr>
            </w:pPr>
          </w:p>
        </w:tc>
        <w:tc>
          <w:tcPr>
            <w:tcW w:w="8788" w:type="dxa"/>
          </w:tcPr>
          <w:p w:rsidR="00123A02" w:rsidRPr="00A419BC" w:rsidRDefault="00123A02" w:rsidP="00A419BC">
            <w:pPr>
              <w:shd w:val="clear" w:color="auto" w:fill="FFFFFF"/>
              <w:spacing w:line="252" w:lineRule="auto"/>
              <w:rPr>
                <w:sz w:val="25"/>
                <w:szCs w:val="25"/>
              </w:rPr>
            </w:pPr>
            <w:r w:rsidRPr="00A419BC">
              <w:rPr>
                <w:b/>
                <w:bCs/>
                <w:sz w:val="25"/>
                <w:szCs w:val="25"/>
                <w:bdr w:val="none" w:sz="0" w:space="0" w:color="auto" w:frame="1"/>
              </w:rPr>
              <w:t>Nghệ thuật</w:t>
            </w:r>
          </w:p>
          <w:p w:rsidR="00123A02" w:rsidRPr="00A419BC" w:rsidRDefault="00123A02" w:rsidP="00A419BC">
            <w:pPr>
              <w:shd w:val="clear" w:color="auto" w:fill="FFFFFF"/>
              <w:spacing w:line="252" w:lineRule="auto"/>
              <w:rPr>
                <w:sz w:val="25"/>
                <w:szCs w:val="25"/>
              </w:rPr>
            </w:pPr>
            <w:r w:rsidRPr="00A419BC">
              <w:rPr>
                <w:sz w:val="25"/>
                <w:szCs w:val="25"/>
              </w:rPr>
              <w:t>- Ngôn ngữ trong sáng, dễ hiểu, dễ cảm</w:t>
            </w:r>
          </w:p>
          <w:p w:rsidR="00123A02" w:rsidRPr="00A419BC" w:rsidRDefault="00123A02" w:rsidP="00A419BC">
            <w:pPr>
              <w:shd w:val="clear" w:color="auto" w:fill="FFFFFF"/>
              <w:spacing w:line="252" w:lineRule="auto"/>
              <w:rPr>
                <w:sz w:val="25"/>
                <w:szCs w:val="25"/>
              </w:rPr>
            </w:pPr>
            <w:r w:rsidRPr="00A419BC">
              <w:rPr>
                <w:sz w:val="25"/>
                <w:szCs w:val="25"/>
              </w:rPr>
              <w:t>- Cách kể, tả tự nhiên, gần gũi</w:t>
            </w:r>
          </w:p>
          <w:p w:rsidR="00123A02" w:rsidRPr="00A419BC" w:rsidRDefault="00123A02" w:rsidP="00A419BC">
            <w:pPr>
              <w:shd w:val="clear" w:color="auto" w:fill="FFFFFF"/>
              <w:spacing w:line="252" w:lineRule="auto"/>
              <w:rPr>
                <w:sz w:val="25"/>
                <w:szCs w:val="25"/>
              </w:rPr>
            </w:pPr>
            <w:r w:rsidRPr="00A419BC">
              <w:rPr>
                <w:sz w:val="25"/>
                <w:szCs w:val="25"/>
              </w:rPr>
              <w:t>- Các biện pháp tu từ: Liệt kê, đối lập, điển tích điển cố.</w:t>
            </w:r>
          </w:p>
          <w:p w:rsidR="00123A02" w:rsidRPr="00A419BC" w:rsidRDefault="00123A02" w:rsidP="00A419BC">
            <w:pPr>
              <w:shd w:val="clear" w:color="auto" w:fill="FFFFFF"/>
              <w:spacing w:line="252" w:lineRule="auto"/>
              <w:rPr>
                <w:rStyle w:val="Strong"/>
                <w:sz w:val="25"/>
                <w:szCs w:val="25"/>
                <w:bdr w:val="none" w:sz="0" w:space="0" w:color="auto" w:frame="1"/>
              </w:rPr>
            </w:pPr>
            <w:r w:rsidRPr="00A419BC">
              <w:rPr>
                <w:sz w:val="25"/>
                <w:szCs w:val="25"/>
              </w:rPr>
              <w:t>- Nhịp thơ chậm, nhẹ nhàng, hóm hỉnh</w:t>
            </w:r>
          </w:p>
        </w:tc>
        <w:tc>
          <w:tcPr>
            <w:tcW w:w="993" w:type="dxa"/>
          </w:tcPr>
          <w:p w:rsidR="00123A02" w:rsidRPr="00A419BC" w:rsidRDefault="00123A02" w:rsidP="00A419BC">
            <w:pPr>
              <w:spacing w:line="252" w:lineRule="auto"/>
              <w:jc w:val="center"/>
              <w:rPr>
                <w:sz w:val="25"/>
                <w:szCs w:val="25"/>
              </w:rPr>
            </w:pPr>
          </w:p>
          <w:p w:rsidR="000A2970" w:rsidRPr="00A419BC" w:rsidRDefault="000A2970" w:rsidP="00A419BC">
            <w:pPr>
              <w:spacing w:line="252" w:lineRule="auto"/>
              <w:jc w:val="center"/>
              <w:rPr>
                <w:sz w:val="25"/>
                <w:szCs w:val="25"/>
              </w:rPr>
            </w:pPr>
            <w:r w:rsidRPr="00A419BC">
              <w:rPr>
                <w:sz w:val="25"/>
                <w:szCs w:val="25"/>
              </w:rPr>
              <w:t>0.5</w:t>
            </w:r>
          </w:p>
        </w:tc>
      </w:tr>
      <w:tr w:rsidR="00123A02" w:rsidTr="00A419BC">
        <w:tc>
          <w:tcPr>
            <w:tcW w:w="959" w:type="dxa"/>
          </w:tcPr>
          <w:p w:rsidR="00123A02" w:rsidRDefault="00123A02">
            <w:pPr>
              <w:rPr>
                <w:sz w:val="26"/>
                <w:szCs w:val="26"/>
              </w:rPr>
            </w:pPr>
          </w:p>
        </w:tc>
        <w:tc>
          <w:tcPr>
            <w:tcW w:w="8788" w:type="dxa"/>
          </w:tcPr>
          <w:p w:rsidR="00123A02" w:rsidRPr="00A419BC" w:rsidRDefault="00123A02" w:rsidP="00A419BC">
            <w:pPr>
              <w:shd w:val="clear" w:color="auto" w:fill="FFFFFF"/>
              <w:spacing w:line="252" w:lineRule="auto"/>
              <w:rPr>
                <w:sz w:val="25"/>
                <w:szCs w:val="25"/>
              </w:rPr>
            </w:pPr>
            <w:r w:rsidRPr="00A419BC">
              <w:rPr>
                <w:b/>
                <w:bCs/>
                <w:sz w:val="25"/>
                <w:szCs w:val="25"/>
                <w:bdr w:val="none" w:sz="0" w:space="0" w:color="auto" w:frame="1"/>
              </w:rPr>
              <w:t>III. Kết luận</w:t>
            </w:r>
          </w:p>
          <w:p w:rsidR="00123A02" w:rsidRPr="00A419BC" w:rsidRDefault="00123A02" w:rsidP="00A419BC">
            <w:pPr>
              <w:shd w:val="clear" w:color="auto" w:fill="FFFFFF"/>
              <w:spacing w:line="252" w:lineRule="auto"/>
              <w:rPr>
                <w:rStyle w:val="Strong"/>
                <w:b w:val="0"/>
                <w:bCs w:val="0"/>
                <w:sz w:val="25"/>
                <w:szCs w:val="25"/>
              </w:rPr>
            </w:pPr>
            <w:r w:rsidRPr="00A419BC">
              <w:rPr>
                <w:sz w:val="25"/>
                <w:szCs w:val="25"/>
              </w:rPr>
              <w:t>- Quan niệm sống của Nguyễn Bỉnh Khiêm sống vui thú với lao động, hòa hợp với thiên nhiên, giữ cốt cách thanh cao, xa lánh vòng danh lợi.</w:t>
            </w:r>
          </w:p>
        </w:tc>
        <w:tc>
          <w:tcPr>
            <w:tcW w:w="993" w:type="dxa"/>
          </w:tcPr>
          <w:p w:rsidR="00123A02" w:rsidRPr="00A419BC" w:rsidRDefault="00123A02" w:rsidP="00A419BC">
            <w:pPr>
              <w:spacing w:line="252" w:lineRule="auto"/>
              <w:jc w:val="center"/>
              <w:rPr>
                <w:sz w:val="25"/>
                <w:szCs w:val="25"/>
              </w:rPr>
            </w:pPr>
          </w:p>
          <w:p w:rsidR="000A2970" w:rsidRPr="00A419BC" w:rsidRDefault="000A2970" w:rsidP="00A419BC">
            <w:pPr>
              <w:spacing w:line="252" w:lineRule="auto"/>
              <w:jc w:val="center"/>
              <w:rPr>
                <w:sz w:val="25"/>
                <w:szCs w:val="25"/>
              </w:rPr>
            </w:pPr>
            <w:r w:rsidRPr="00A419BC">
              <w:rPr>
                <w:sz w:val="25"/>
                <w:szCs w:val="25"/>
              </w:rPr>
              <w:t>0.5</w:t>
            </w:r>
          </w:p>
        </w:tc>
      </w:tr>
      <w:tr w:rsidR="000A2970" w:rsidTr="00A419BC">
        <w:tc>
          <w:tcPr>
            <w:tcW w:w="959" w:type="dxa"/>
          </w:tcPr>
          <w:p w:rsidR="000A2970" w:rsidRDefault="000A2970">
            <w:pPr>
              <w:rPr>
                <w:sz w:val="26"/>
                <w:szCs w:val="26"/>
              </w:rPr>
            </w:pPr>
          </w:p>
        </w:tc>
        <w:tc>
          <w:tcPr>
            <w:tcW w:w="8788" w:type="dxa"/>
          </w:tcPr>
          <w:p w:rsidR="000A2970" w:rsidRPr="00A419BC" w:rsidRDefault="000A2970" w:rsidP="00A419BC">
            <w:pPr>
              <w:shd w:val="clear" w:color="auto" w:fill="FFFFFF"/>
              <w:spacing w:line="252" w:lineRule="auto"/>
              <w:rPr>
                <w:b/>
                <w:bCs/>
                <w:sz w:val="25"/>
                <w:szCs w:val="25"/>
                <w:bdr w:val="none" w:sz="0" w:space="0" w:color="auto" w:frame="1"/>
              </w:rPr>
            </w:pPr>
            <w:r w:rsidRPr="00A419BC">
              <w:rPr>
                <w:sz w:val="25"/>
                <w:szCs w:val="25"/>
                <w:lang w:val="en"/>
              </w:rPr>
              <w:t>Sáng tạo: có suy nghĩ sâu sắc, có sự diễn đạt mới mẻ, ấn tượng về vấn đề nghị luận…Không mắc lỗi chính tả, lỗi dùng từ đặt câu…</w:t>
            </w:r>
          </w:p>
        </w:tc>
        <w:tc>
          <w:tcPr>
            <w:tcW w:w="993" w:type="dxa"/>
          </w:tcPr>
          <w:p w:rsidR="000A2970" w:rsidRPr="00A419BC" w:rsidRDefault="000A2970" w:rsidP="00A419BC">
            <w:pPr>
              <w:spacing w:line="252" w:lineRule="auto"/>
              <w:jc w:val="center"/>
              <w:rPr>
                <w:sz w:val="25"/>
                <w:szCs w:val="25"/>
              </w:rPr>
            </w:pPr>
          </w:p>
          <w:p w:rsidR="000A2970" w:rsidRPr="00A419BC" w:rsidRDefault="000A2970" w:rsidP="00A419BC">
            <w:pPr>
              <w:spacing w:line="252" w:lineRule="auto"/>
              <w:jc w:val="center"/>
              <w:rPr>
                <w:sz w:val="25"/>
                <w:szCs w:val="25"/>
              </w:rPr>
            </w:pPr>
            <w:r w:rsidRPr="00A419BC">
              <w:rPr>
                <w:sz w:val="25"/>
                <w:szCs w:val="25"/>
              </w:rPr>
              <w:t>0.5</w:t>
            </w:r>
          </w:p>
        </w:tc>
      </w:tr>
      <w:tr w:rsidR="00D35878" w:rsidTr="00A419BC">
        <w:tc>
          <w:tcPr>
            <w:tcW w:w="10740" w:type="dxa"/>
            <w:gridSpan w:val="3"/>
          </w:tcPr>
          <w:p w:rsidR="00D35878" w:rsidRDefault="00D35878" w:rsidP="00D35878">
            <w:pPr>
              <w:jc w:val="center"/>
              <w:rPr>
                <w:sz w:val="26"/>
                <w:szCs w:val="26"/>
              </w:rPr>
            </w:pPr>
            <w:r>
              <w:rPr>
                <w:b/>
                <w:bCs/>
                <w:sz w:val="26"/>
                <w:szCs w:val="26"/>
                <w:bdr w:val="none" w:sz="0" w:space="0" w:color="auto" w:frame="1"/>
              </w:rPr>
              <w:t>ĐIỂM TOÀN BÀI: I+II=10.0</w:t>
            </w:r>
          </w:p>
        </w:tc>
      </w:tr>
    </w:tbl>
    <w:p w:rsidR="00123A02" w:rsidRPr="003413B6" w:rsidRDefault="00123A02">
      <w:pPr>
        <w:rPr>
          <w:rFonts w:ascii="Times New Roman" w:hAnsi="Times New Roman" w:cs="Times New Roman"/>
          <w:sz w:val="26"/>
          <w:szCs w:val="26"/>
        </w:rPr>
      </w:pPr>
      <w:bookmarkStart w:id="0" w:name="_GoBack"/>
      <w:bookmarkEnd w:id="0"/>
    </w:p>
    <w:sectPr w:rsidR="00123A02" w:rsidRPr="003413B6" w:rsidSect="005831C5">
      <w:pgSz w:w="11907" w:h="16839" w:code="9"/>
      <w:pgMar w:top="709" w:right="708"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10A"/>
    <w:multiLevelType w:val="hybridMultilevel"/>
    <w:tmpl w:val="1608AE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7312E"/>
    <w:multiLevelType w:val="multilevel"/>
    <w:tmpl w:val="C398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01515F"/>
    <w:multiLevelType w:val="hybridMultilevel"/>
    <w:tmpl w:val="A9BC350C"/>
    <w:lvl w:ilvl="0" w:tplc="31E6A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20396"/>
    <w:multiLevelType w:val="hybridMultilevel"/>
    <w:tmpl w:val="C38E93F2"/>
    <w:lvl w:ilvl="0" w:tplc="9C002A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8"/>
    <w:rsid w:val="000001C6"/>
    <w:rsid w:val="000003B0"/>
    <w:rsid w:val="00001B3B"/>
    <w:rsid w:val="00001BA8"/>
    <w:rsid w:val="0000283C"/>
    <w:rsid w:val="00003FF0"/>
    <w:rsid w:val="00004D03"/>
    <w:rsid w:val="00005B4F"/>
    <w:rsid w:val="00005B95"/>
    <w:rsid w:val="00006294"/>
    <w:rsid w:val="0000678E"/>
    <w:rsid w:val="00006B03"/>
    <w:rsid w:val="0001058D"/>
    <w:rsid w:val="00011638"/>
    <w:rsid w:val="00015147"/>
    <w:rsid w:val="00015F89"/>
    <w:rsid w:val="00016F42"/>
    <w:rsid w:val="000175EE"/>
    <w:rsid w:val="00017DB2"/>
    <w:rsid w:val="00020471"/>
    <w:rsid w:val="00021879"/>
    <w:rsid w:val="0002267B"/>
    <w:rsid w:val="00026D31"/>
    <w:rsid w:val="00027907"/>
    <w:rsid w:val="00027AB6"/>
    <w:rsid w:val="0003196F"/>
    <w:rsid w:val="000324AA"/>
    <w:rsid w:val="00032FA9"/>
    <w:rsid w:val="00036D8C"/>
    <w:rsid w:val="00037700"/>
    <w:rsid w:val="0004142A"/>
    <w:rsid w:val="0004291E"/>
    <w:rsid w:val="00042DCA"/>
    <w:rsid w:val="00042FA2"/>
    <w:rsid w:val="00046728"/>
    <w:rsid w:val="00047EF0"/>
    <w:rsid w:val="00051957"/>
    <w:rsid w:val="00053154"/>
    <w:rsid w:val="0005478C"/>
    <w:rsid w:val="00055A30"/>
    <w:rsid w:val="0005785F"/>
    <w:rsid w:val="00061C1B"/>
    <w:rsid w:val="000621B5"/>
    <w:rsid w:val="000643E3"/>
    <w:rsid w:val="00064C5F"/>
    <w:rsid w:val="0006791E"/>
    <w:rsid w:val="000715AE"/>
    <w:rsid w:val="000715B0"/>
    <w:rsid w:val="00073518"/>
    <w:rsid w:val="00073B82"/>
    <w:rsid w:val="00074599"/>
    <w:rsid w:val="00074771"/>
    <w:rsid w:val="000748B9"/>
    <w:rsid w:val="00082FA8"/>
    <w:rsid w:val="0008417D"/>
    <w:rsid w:val="00085579"/>
    <w:rsid w:val="000859FA"/>
    <w:rsid w:val="00086108"/>
    <w:rsid w:val="000913E1"/>
    <w:rsid w:val="00091A92"/>
    <w:rsid w:val="00091B80"/>
    <w:rsid w:val="00092E8A"/>
    <w:rsid w:val="000956D5"/>
    <w:rsid w:val="0009572D"/>
    <w:rsid w:val="000A01AE"/>
    <w:rsid w:val="000A12EC"/>
    <w:rsid w:val="000A194A"/>
    <w:rsid w:val="000A2970"/>
    <w:rsid w:val="000A515A"/>
    <w:rsid w:val="000A71A4"/>
    <w:rsid w:val="000B0D28"/>
    <w:rsid w:val="000B102D"/>
    <w:rsid w:val="000B3253"/>
    <w:rsid w:val="000B3CBD"/>
    <w:rsid w:val="000B3EDD"/>
    <w:rsid w:val="000B5F85"/>
    <w:rsid w:val="000B67F5"/>
    <w:rsid w:val="000B7A3A"/>
    <w:rsid w:val="000C2DD1"/>
    <w:rsid w:val="000C5DAA"/>
    <w:rsid w:val="000C6F33"/>
    <w:rsid w:val="000D16E2"/>
    <w:rsid w:val="000D1A4F"/>
    <w:rsid w:val="000D3C7F"/>
    <w:rsid w:val="000E6F85"/>
    <w:rsid w:val="000E7488"/>
    <w:rsid w:val="000F150B"/>
    <w:rsid w:val="000F70CA"/>
    <w:rsid w:val="0010013B"/>
    <w:rsid w:val="001008B4"/>
    <w:rsid w:val="001008C6"/>
    <w:rsid w:val="00101D85"/>
    <w:rsid w:val="00102129"/>
    <w:rsid w:val="001060FD"/>
    <w:rsid w:val="00107ACE"/>
    <w:rsid w:val="00110FB2"/>
    <w:rsid w:val="00112054"/>
    <w:rsid w:val="0011413D"/>
    <w:rsid w:val="00115F66"/>
    <w:rsid w:val="00116725"/>
    <w:rsid w:val="001173A8"/>
    <w:rsid w:val="001200B5"/>
    <w:rsid w:val="00122DEA"/>
    <w:rsid w:val="00123A02"/>
    <w:rsid w:val="00124148"/>
    <w:rsid w:val="001249AB"/>
    <w:rsid w:val="00130F61"/>
    <w:rsid w:val="00131B04"/>
    <w:rsid w:val="00132A65"/>
    <w:rsid w:val="00132EEA"/>
    <w:rsid w:val="0013442E"/>
    <w:rsid w:val="00134A7E"/>
    <w:rsid w:val="0013576F"/>
    <w:rsid w:val="00136291"/>
    <w:rsid w:val="001461E3"/>
    <w:rsid w:val="00146437"/>
    <w:rsid w:val="00146D2E"/>
    <w:rsid w:val="00147FCF"/>
    <w:rsid w:val="00151DB2"/>
    <w:rsid w:val="00152E8D"/>
    <w:rsid w:val="0015656B"/>
    <w:rsid w:val="001567E5"/>
    <w:rsid w:val="00156C31"/>
    <w:rsid w:val="0016009E"/>
    <w:rsid w:val="00161289"/>
    <w:rsid w:val="00163252"/>
    <w:rsid w:val="00166251"/>
    <w:rsid w:val="00166A42"/>
    <w:rsid w:val="00166ACC"/>
    <w:rsid w:val="001708B7"/>
    <w:rsid w:val="00172200"/>
    <w:rsid w:val="00175588"/>
    <w:rsid w:val="001771D6"/>
    <w:rsid w:val="001829A8"/>
    <w:rsid w:val="0018302D"/>
    <w:rsid w:val="0018628C"/>
    <w:rsid w:val="00186377"/>
    <w:rsid w:val="0019119E"/>
    <w:rsid w:val="00191DFD"/>
    <w:rsid w:val="00196699"/>
    <w:rsid w:val="001A06F7"/>
    <w:rsid w:val="001A1258"/>
    <w:rsid w:val="001A13AF"/>
    <w:rsid w:val="001A2AFC"/>
    <w:rsid w:val="001A4F82"/>
    <w:rsid w:val="001A58B5"/>
    <w:rsid w:val="001A5EBD"/>
    <w:rsid w:val="001A63AC"/>
    <w:rsid w:val="001A78D6"/>
    <w:rsid w:val="001B23AF"/>
    <w:rsid w:val="001B24C5"/>
    <w:rsid w:val="001B3913"/>
    <w:rsid w:val="001B5E6A"/>
    <w:rsid w:val="001B66F1"/>
    <w:rsid w:val="001C6259"/>
    <w:rsid w:val="001C677E"/>
    <w:rsid w:val="001D0D41"/>
    <w:rsid w:val="001D1F2F"/>
    <w:rsid w:val="001D2517"/>
    <w:rsid w:val="001D2A53"/>
    <w:rsid w:val="001E1524"/>
    <w:rsid w:val="001E261D"/>
    <w:rsid w:val="001E409A"/>
    <w:rsid w:val="001E40BD"/>
    <w:rsid w:val="001E4654"/>
    <w:rsid w:val="001E59DB"/>
    <w:rsid w:val="001E655A"/>
    <w:rsid w:val="001F0425"/>
    <w:rsid w:val="001F0F03"/>
    <w:rsid w:val="001F157B"/>
    <w:rsid w:val="001F3CF0"/>
    <w:rsid w:val="001F4209"/>
    <w:rsid w:val="001F59EA"/>
    <w:rsid w:val="001F65EE"/>
    <w:rsid w:val="001F7252"/>
    <w:rsid w:val="001F72D8"/>
    <w:rsid w:val="00206AF8"/>
    <w:rsid w:val="00210651"/>
    <w:rsid w:val="0021232B"/>
    <w:rsid w:val="00215E38"/>
    <w:rsid w:val="00216229"/>
    <w:rsid w:val="00217B32"/>
    <w:rsid w:val="0022265C"/>
    <w:rsid w:val="00224437"/>
    <w:rsid w:val="002255FE"/>
    <w:rsid w:val="002258C2"/>
    <w:rsid w:val="002302F4"/>
    <w:rsid w:val="00230738"/>
    <w:rsid w:val="002309C6"/>
    <w:rsid w:val="00231173"/>
    <w:rsid w:val="00231B0E"/>
    <w:rsid w:val="00233F02"/>
    <w:rsid w:val="002346E0"/>
    <w:rsid w:val="00237A72"/>
    <w:rsid w:val="00237AAE"/>
    <w:rsid w:val="00240177"/>
    <w:rsid w:val="00240F5F"/>
    <w:rsid w:val="00243331"/>
    <w:rsid w:val="00243D7C"/>
    <w:rsid w:val="002511E2"/>
    <w:rsid w:val="0025172D"/>
    <w:rsid w:val="00252C0C"/>
    <w:rsid w:val="00253DC6"/>
    <w:rsid w:val="0025508E"/>
    <w:rsid w:val="00255462"/>
    <w:rsid w:val="00255B16"/>
    <w:rsid w:val="00255E9F"/>
    <w:rsid w:val="00255FF4"/>
    <w:rsid w:val="0025609C"/>
    <w:rsid w:val="002607F6"/>
    <w:rsid w:val="00265C37"/>
    <w:rsid w:val="002716DD"/>
    <w:rsid w:val="0028030C"/>
    <w:rsid w:val="002819BE"/>
    <w:rsid w:val="00282095"/>
    <w:rsid w:val="00284625"/>
    <w:rsid w:val="00285E5F"/>
    <w:rsid w:val="00286652"/>
    <w:rsid w:val="002867CA"/>
    <w:rsid w:val="002868BE"/>
    <w:rsid w:val="002914B1"/>
    <w:rsid w:val="002925B7"/>
    <w:rsid w:val="00295385"/>
    <w:rsid w:val="0029635E"/>
    <w:rsid w:val="002A2B92"/>
    <w:rsid w:val="002A2F61"/>
    <w:rsid w:val="002A30A0"/>
    <w:rsid w:val="002A4861"/>
    <w:rsid w:val="002A4C85"/>
    <w:rsid w:val="002A50D8"/>
    <w:rsid w:val="002A54DD"/>
    <w:rsid w:val="002A6234"/>
    <w:rsid w:val="002A7C73"/>
    <w:rsid w:val="002B2038"/>
    <w:rsid w:val="002B4714"/>
    <w:rsid w:val="002B5827"/>
    <w:rsid w:val="002B6DEF"/>
    <w:rsid w:val="002C0ABC"/>
    <w:rsid w:val="002C2222"/>
    <w:rsid w:val="002C4973"/>
    <w:rsid w:val="002C7AAF"/>
    <w:rsid w:val="002C7F56"/>
    <w:rsid w:val="002D22D8"/>
    <w:rsid w:val="002D2837"/>
    <w:rsid w:val="002D2D3C"/>
    <w:rsid w:val="002D41F4"/>
    <w:rsid w:val="002D7130"/>
    <w:rsid w:val="002D7396"/>
    <w:rsid w:val="002D783D"/>
    <w:rsid w:val="002E08D0"/>
    <w:rsid w:val="002E0932"/>
    <w:rsid w:val="002E1FE1"/>
    <w:rsid w:val="002E402D"/>
    <w:rsid w:val="002F13B7"/>
    <w:rsid w:val="002F385C"/>
    <w:rsid w:val="002F43E3"/>
    <w:rsid w:val="002F65B6"/>
    <w:rsid w:val="00300360"/>
    <w:rsid w:val="00300BA9"/>
    <w:rsid w:val="00301E16"/>
    <w:rsid w:val="00303601"/>
    <w:rsid w:val="00305F97"/>
    <w:rsid w:val="0030664B"/>
    <w:rsid w:val="003068AE"/>
    <w:rsid w:val="00316E11"/>
    <w:rsid w:val="00317537"/>
    <w:rsid w:val="00322243"/>
    <w:rsid w:val="003274E5"/>
    <w:rsid w:val="00327B81"/>
    <w:rsid w:val="003316B7"/>
    <w:rsid w:val="003317CF"/>
    <w:rsid w:val="00332FD1"/>
    <w:rsid w:val="0033473B"/>
    <w:rsid w:val="003356D0"/>
    <w:rsid w:val="003403E2"/>
    <w:rsid w:val="0034087A"/>
    <w:rsid w:val="003413B6"/>
    <w:rsid w:val="00343959"/>
    <w:rsid w:val="00344C88"/>
    <w:rsid w:val="00345667"/>
    <w:rsid w:val="0035070B"/>
    <w:rsid w:val="00350B09"/>
    <w:rsid w:val="00352703"/>
    <w:rsid w:val="00354035"/>
    <w:rsid w:val="003547B7"/>
    <w:rsid w:val="00354C77"/>
    <w:rsid w:val="00354DDA"/>
    <w:rsid w:val="00354F77"/>
    <w:rsid w:val="0035799A"/>
    <w:rsid w:val="00362CBF"/>
    <w:rsid w:val="0036324F"/>
    <w:rsid w:val="003668BF"/>
    <w:rsid w:val="00370AB1"/>
    <w:rsid w:val="00371579"/>
    <w:rsid w:val="0037191B"/>
    <w:rsid w:val="00373B4A"/>
    <w:rsid w:val="003740DC"/>
    <w:rsid w:val="00375A48"/>
    <w:rsid w:val="00376410"/>
    <w:rsid w:val="0037731B"/>
    <w:rsid w:val="00383026"/>
    <w:rsid w:val="00383853"/>
    <w:rsid w:val="00383F7B"/>
    <w:rsid w:val="00386D25"/>
    <w:rsid w:val="0039052E"/>
    <w:rsid w:val="00392E9C"/>
    <w:rsid w:val="00392F39"/>
    <w:rsid w:val="003935A0"/>
    <w:rsid w:val="00395CA0"/>
    <w:rsid w:val="00396783"/>
    <w:rsid w:val="003A11CC"/>
    <w:rsid w:val="003B1826"/>
    <w:rsid w:val="003B2E47"/>
    <w:rsid w:val="003B4734"/>
    <w:rsid w:val="003B6BD5"/>
    <w:rsid w:val="003B6D20"/>
    <w:rsid w:val="003C26CE"/>
    <w:rsid w:val="003C4A06"/>
    <w:rsid w:val="003C5F8C"/>
    <w:rsid w:val="003C70C2"/>
    <w:rsid w:val="003D0EDF"/>
    <w:rsid w:val="003D54EE"/>
    <w:rsid w:val="003D5A9F"/>
    <w:rsid w:val="003E031A"/>
    <w:rsid w:val="003E0AEB"/>
    <w:rsid w:val="003E5DA4"/>
    <w:rsid w:val="003E6842"/>
    <w:rsid w:val="003E79CD"/>
    <w:rsid w:val="003F1657"/>
    <w:rsid w:val="003F1B53"/>
    <w:rsid w:val="003F21BD"/>
    <w:rsid w:val="003F2473"/>
    <w:rsid w:val="003F2988"/>
    <w:rsid w:val="003F3DD9"/>
    <w:rsid w:val="003F4F68"/>
    <w:rsid w:val="003F5B06"/>
    <w:rsid w:val="003F7371"/>
    <w:rsid w:val="003F7E2D"/>
    <w:rsid w:val="0040031C"/>
    <w:rsid w:val="0040595C"/>
    <w:rsid w:val="00410B98"/>
    <w:rsid w:val="00411621"/>
    <w:rsid w:val="0041321F"/>
    <w:rsid w:val="00413358"/>
    <w:rsid w:val="004137C9"/>
    <w:rsid w:val="004138AB"/>
    <w:rsid w:val="00415E60"/>
    <w:rsid w:val="00415FF1"/>
    <w:rsid w:val="004162AD"/>
    <w:rsid w:val="004205FF"/>
    <w:rsid w:val="00420A9D"/>
    <w:rsid w:val="00420B22"/>
    <w:rsid w:val="00421186"/>
    <w:rsid w:val="0042377C"/>
    <w:rsid w:val="00425F39"/>
    <w:rsid w:val="0043169F"/>
    <w:rsid w:val="004318CA"/>
    <w:rsid w:val="004328D3"/>
    <w:rsid w:val="00436A05"/>
    <w:rsid w:val="00437A82"/>
    <w:rsid w:val="00437C4E"/>
    <w:rsid w:val="00437DDF"/>
    <w:rsid w:val="0044318B"/>
    <w:rsid w:val="00445BC9"/>
    <w:rsid w:val="00445D17"/>
    <w:rsid w:val="00446A76"/>
    <w:rsid w:val="004602E3"/>
    <w:rsid w:val="00464DC5"/>
    <w:rsid w:val="00464FFD"/>
    <w:rsid w:val="00466729"/>
    <w:rsid w:val="004705EE"/>
    <w:rsid w:val="00475567"/>
    <w:rsid w:val="0047713A"/>
    <w:rsid w:val="00483508"/>
    <w:rsid w:val="00485274"/>
    <w:rsid w:val="00486E24"/>
    <w:rsid w:val="004900CC"/>
    <w:rsid w:val="00490F88"/>
    <w:rsid w:val="00491472"/>
    <w:rsid w:val="00493417"/>
    <w:rsid w:val="0049383B"/>
    <w:rsid w:val="00493DD6"/>
    <w:rsid w:val="00495C33"/>
    <w:rsid w:val="0049738D"/>
    <w:rsid w:val="004A1758"/>
    <w:rsid w:val="004A17DC"/>
    <w:rsid w:val="004A28ED"/>
    <w:rsid w:val="004A36CF"/>
    <w:rsid w:val="004A374B"/>
    <w:rsid w:val="004A3A8E"/>
    <w:rsid w:val="004A44E6"/>
    <w:rsid w:val="004A5BB3"/>
    <w:rsid w:val="004A7D8E"/>
    <w:rsid w:val="004A7E10"/>
    <w:rsid w:val="004B1309"/>
    <w:rsid w:val="004B1651"/>
    <w:rsid w:val="004B17CD"/>
    <w:rsid w:val="004B3011"/>
    <w:rsid w:val="004B3DEF"/>
    <w:rsid w:val="004B49C4"/>
    <w:rsid w:val="004B4F11"/>
    <w:rsid w:val="004B519A"/>
    <w:rsid w:val="004B5415"/>
    <w:rsid w:val="004B58AF"/>
    <w:rsid w:val="004C21B6"/>
    <w:rsid w:val="004C2411"/>
    <w:rsid w:val="004C34CF"/>
    <w:rsid w:val="004C54D6"/>
    <w:rsid w:val="004C6F36"/>
    <w:rsid w:val="004D01FB"/>
    <w:rsid w:val="004D060F"/>
    <w:rsid w:val="004D26B5"/>
    <w:rsid w:val="004D2C2B"/>
    <w:rsid w:val="004D4156"/>
    <w:rsid w:val="004D4248"/>
    <w:rsid w:val="004D5D3B"/>
    <w:rsid w:val="004D5FAF"/>
    <w:rsid w:val="004D6A80"/>
    <w:rsid w:val="004D7C8E"/>
    <w:rsid w:val="004E0B26"/>
    <w:rsid w:val="004E1050"/>
    <w:rsid w:val="004E2EA3"/>
    <w:rsid w:val="004E3A92"/>
    <w:rsid w:val="004E44A1"/>
    <w:rsid w:val="004E4D88"/>
    <w:rsid w:val="004E6D58"/>
    <w:rsid w:val="004E6FAD"/>
    <w:rsid w:val="004F01A2"/>
    <w:rsid w:val="004F0D52"/>
    <w:rsid w:val="004F1212"/>
    <w:rsid w:val="004F5DED"/>
    <w:rsid w:val="004F691D"/>
    <w:rsid w:val="004F7009"/>
    <w:rsid w:val="004F7197"/>
    <w:rsid w:val="004F7CE8"/>
    <w:rsid w:val="00501FBD"/>
    <w:rsid w:val="005022CA"/>
    <w:rsid w:val="00502324"/>
    <w:rsid w:val="00503F91"/>
    <w:rsid w:val="005069FD"/>
    <w:rsid w:val="00510825"/>
    <w:rsid w:val="00510C27"/>
    <w:rsid w:val="0051640F"/>
    <w:rsid w:val="00517516"/>
    <w:rsid w:val="005178F3"/>
    <w:rsid w:val="00521295"/>
    <w:rsid w:val="00522118"/>
    <w:rsid w:val="0052217F"/>
    <w:rsid w:val="00522EDA"/>
    <w:rsid w:val="005324F5"/>
    <w:rsid w:val="00532DA8"/>
    <w:rsid w:val="00533598"/>
    <w:rsid w:val="00533628"/>
    <w:rsid w:val="00537584"/>
    <w:rsid w:val="00537F83"/>
    <w:rsid w:val="00543FE7"/>
    <w:rsid w:val="00547188"/>
    <w:rsid w:val="00552205"/>
    <w:rsid w:val="00553EAB"/>
    <w:rsid w:val="005551C4"/>
    <w:rsid w:val="00555FEE"/>
    <w:rsid w:val="00560104"/>
    <w:rsid w:val="005622AB"/>
    <w:rsid w:val="00563113"/>
    <w:rsid w:val="0056366E"/>
    <w:rsid w:val="005636B6"/>
    <w:rsid w:val="0056622C"/>
    <w:rsid w:val="00567872"/>
    <w:rsid w:val="005705CC"/>
    <w:rsid w:val="0057159B"/>
    <w:rsid w:val="0057408A"/>
    <w:rsid w:val="005745C4"/>
    <w:rsid w:val="00574B0A"/>
    <w:rsid w:val="00575985"/>
    <w:rsid w:val="005764CB"/>
    <w:rsid w:val="00580B4C"/>
    <w:rsid w:val="00580CE2"/>
    <w:rsid w:val="0058129D"/>
    <w:rsid w:val="00582211"/>
    <w:rsid w:val="005831C5"/>
    <w:rsid w:val="0058403F"/>
    <w:rsid w:val="00585D3C"/>
    <w:rsid w:val="00585F78"/>
    <w:rsid w:val="00586625"/>
    <w:rsid w:val="00590A72"/>
    <w:rsid w:val="0059162B"/>
    <w:rsid w:val="00593A81"/>
    <w:rsid w:val="00595512"/>
    <w:rsid w:val="005A08B5"/>
    <w:rsid w:val="005A0ECF"/>
    <w:rsid w:val="005A0ED1"/>
    <w:rsid w:val="005A6EDF"/>
    <w:rsid w:val="005B0A41"/>
    <w:rsid w:val="005B0C9C"/>
    <w:rsid w:val="005B1F6B"/>
    <w:rsid w:val="005B24FE"/>
    <w:rsid w:val="005B390F"/>
    <w:rsid w:val="005B53DC"/>
    <w:rsid w:val="005C0251"/>
    <w:rsid w:val="005C2ABD"/>
    <w:rsid w:val="005C5399"/>
    <w:rsid w:val="005C53DC"/>
    <w:rsid w:val="005C606F"/>
    <w:rsid w:val="005C6481"/>
    <w:rsid w:val="005C7069"/>
    <w:rsid w:val="005C7652"/>
    <w:rsid w:val="005D10A5"/>
    <w:rsid w:val="005D339C"/>
    <w:rsid w:val="005E00C5"/>
    <w:rsid w:val="005E45BE"/>
    <w:rsid w:val="005E47DB"/>
    <w:rsid w:val="005E7781"/>
    <w:rsid w:val="005F348E"/>
    <w:rsid w:val="005F61D0"/>
    <w:rsid w:val="005F6B50"/>
    <w:rsid w:val="005F71EF"/>
    <w:rsid w:val="005F7515"/>
    <w:rsid w:val="006028F0"/>
    <w:rsid w:val="0060394C"/>
    <w:rsid w:val="0060416A"/>
    <w:rsid w:val="00604AD9"/>
    <w:rsid w:val="006050C2"/>
    <w:rsid w:val="00605F83"/>
    <w:rsid w:val="006077C1"/>
    <w:rsid w:val="00610044"/>
    <w:rsid w:val="006141E9"/>
    <w:rsid w:val="00614962"/>
    <w:rsid w:val="0062261D"/>
    <w:rsid w:val="0062489D"/>
    <w:rsid w:val="00625B53"/>
    <w:rsid w:val="00626B85"/>
    <w:rsid w:val="00632C11"/>
    <w:rsid w:val="00637472"/>
    <w:rsid w:val="00640A37"/>
    <w:rsid w:val="00640C72"/>
    <w:rsid w:val="00642A77"/>
    <w:rsid w:val="00643312"/>
    <w:rsid w:val="006520C9"/>
    <w:rsid w:val="0065292B"/>
    <w:rsid w:val="006531BA"/>
    <w:rsid w:val="00653E61"/>
    <w:rsid w:val="00661638"/>
    <w:rsid w:val="0066480A"/>
    <w:rsid w:val="00667F54"/>
    <w:rsid w:val="00672882"/>
    <w:rsid w:val="00673149"/>
    <w:rsid w:val="00674618"/>
    <w:rsid w:val="00675C10"/>
    <w:rsid w:val="0067729F"/>
    <w:rsid w:val="00680826"/>
    <w:rsid w:val="00680F77"/>
    <w:rsid w:val="00682142"/>
    <w:rsid w:val="006852FE"/>
    <w:rsid w:val="00685BCE"/>
    <w:rsid w:val="006873D5"/>
    <w:rsid w:val="00692A72"/>
    <w:rsid w:val="00692F16"/>
    <w:rsid w:val="006A2628"/>
    <w:rsid w:val="006A28C2"/>
    <w:rsid w:val="006A4E13"/>
    <w:rsid w:val="006A5AE2"/>
    <w:rsid w:val="006A5E7A"/>
    <w:rsid w:val="006B1618"/>
    <w:rsid w:val="006B2AA0"/>
    <w:rsid w:val="006B38AB"/>
    <w:rsid w:val="006B474F"/>
    <w:rsid w:val="006B48D7"/>
    <w:rsid w:val="006B4F5A"/>
    <w:rsid w:val="006B6145"/>
    <w:rsid w:val="006B68F7"/>
    <w:rsid w:val="006C06A9"/>
    <w:rsid w:val="006C0852"/>
    <w:rsid w:val="006C1F5B"/>
    <w:rsid w:val="006C3046"/>
    <w:rsid w:val="006C52ED"/>
    <w:rsid w:val="006D0379"/>
    <w:rsid w:val="006D313A"/>
    <w:rsid w:val="006D39FA"/>
    <w:rsid w:val="006D3FE7"/>
    <w:rsid w:val="006E0A60"/>
    <w:rsid w:val="006E16A3"/>
    <w:rsid w:val="006E1D44"/>
    <w:rsid w:val="006E2017"/>
    <w:rsid w:val="006E3FE8"/>
    <w:rsid w:val="006E599A"/>
    <w:rsid w:val="006E5B04"/>
    <w:rsid w:val="006E61F8"/>
    <w:rsid w:val="006F2D23"/>
    <w:rsid w:val="006F338A"/>
    <w:rsid w:val="0070705B"/>
    <w:rsid w:val="00707461"/>
    <w:rsid w:val="00711DCB"/>
    <w:rsid w:val="00712435"/>
    <w:rsid w:val="00712C4F"/>
    <w:rsid w:val="00713454"/>
    <w:rsid w:val="0071387A"/>
    <w:rsid w:val="00713C64"/>
    <w:rsid w:val="00715244"/>
    <w:rsid w:val="007224C6"/>
    <w:rsid w:val="00722FD4"/>
    <w:rsid w:val="00723925"/>
    <w:rsid w:val="00730179"/>
    <w:rsid w:val="0073643D"/>
    <w:rsid w:val="00737165"/>
    <w:rsid w:val="007425C7"/>
    <w:rsid w:val="0074314D"/>
    <w:rsid w:val="00743212"/>
    <w:rsid w:val="007445B4"/>
    <w:rsid w:val="007446F8"/>
    <w:rsid w:val="00744B9C"/>
    <w:rsid w:val="007462D6"/>
    <w:rsid w:val="0075046E"/>
    <w:rsid w:val="007504B2"/>
    <w:rsid w:val="00751A10"/>
    <w:rsid w:val="00752913"/>
    <w:rsid w:val="00754501"/>
    <w:rsid w:val="00755528"/>
    <w:rsid w:val="0075715F"/>
    <w:rsid w:val="00757F9E"/>
    <w:rsid w:val="00762C6E"/>
    <w:rsid w:val="007643FC"/>
    <w:rsid w:val="00766760"/>
    <w:rsid w:val="00770B52"/>
    <w:rsid w:val="00771CAD"/>
    <w:rsid w:val="00771DBF"/>
    <w:rsid w:val="0077261E"/>
    <w:rsid w:val="00772C53"/>
    <w:rsid w:val="00773971"/>
    <w:rsid w:val="00774467"/>
    <w:rsid w:val="00774AF5"/>
    <w:rsid w:val="007757E2"/>
    <w:rsid w:val="00776500"/>
    <w:rsid w:val="007768F4"/>
    <w:rsid w:val="007771D7"/>
    <w:rsid w:val="007776F6"/>
    <w:rsid w:val="00780123"/>
    <w:rsid w:val="007825A0"/>
    <w:rsid w:val="00782F15"/>
    <w:rsid w:val="0078414E"/>
    <w:rsid w:val="0078558F"/>
    <w:rsid w:val="00785C48"/>
    <w:rsid w:val="00796940"/>
    <w:rsid w:val="007A0C6D"/>
    <w:rsid w:val="007A29D3"/>
    <w:rsid w:val="007A2FCF"/>
    <w:rsid w:val="007A4FEB"/>
    <w:rsid w:val="007B04D7"/>
    <w:rsid w:val="007C0FF1"/>
    <w:rsid w:val="007C23CB"/>
    <w:rsid w:val="007C48CD"/>
    <w:rsid w:val="007C6604"/>
    <w:rsid w:val="007D0688"/>
    <w:rsid w:val="007D15BF"/>
    <w:rsid w:val="007D23D8"/>
    <w:rsid w:val="007D2851"/>
    <w:rsid w:val="007D3E3E"/>
    <w:rsid w:val="007D69A5"/>
    <w:rsid w:val="007D7304"/>
    <w:rsid w:val="007D7CFC"/>
    <w:rsid w:val="007E2B84"/>
    <w:rsid w:val="007E53E0"/>
    <w:rsid w:val="007E60E8"/>
    <w:rsid w:val="007F08CC"/>
    <w:rsid w:val="007F1E2C"/>
    <w:rsid w:val="007F25D9"/>
    <w:rsid w:val="007F2669"/>
    <w:rsid w:val="007F2F5D"/>
    <w:rsid w:val="007F3406"/>
    <w:rsid w:val="007F43EC"/>
    <w:rsid w:val="007F554B"/>
    <w:rsid w:val="007F695E"/>
    <w:rsid w:val="007F6AA2"/>
    <w:rsid w:val="007F7419"/>
    <w:rsid w:val="00801773"/>
    <w:rsid w:val="00805BC8"/>
    <w:rsid w:val="00811108"/>
    <w:rsid w:val="00811B80"/>
    <w:rsid w:val="0081240C"/>
    <w:rsid w:val="00813CFB"/>
    <w:rsid w:val="008150F0"/>
    <w:rsid w:val="00816247"/>
    <w:rsid w:val="00816F69"/>
    <w:rsid w:val="008174B7"/>
    <w:rsid w:val="00821C6B"/>
    <w:rsid w:val="008232F4"/>
    <w:rsid w:val="00823671"/>
    <w:rsid w:val="0082579A"/>
    <w:rsid w:val="00826461"/>
    <w:rsid w:val="00826940"/>
    <w:rsid w:val="00827BA4"/>
    <w:rsid w:val="008358A0"/>
    <w:rsid w:val="00836714"/>
    <w:rsid w:val="008402FD"/>
    <w:rsid w:val="008406C1"/>
    <w:rsid w:val="008411E1"/>
    <w:rsid w:val="008418BC"/>
    <w:rsid w:val="0084245A"/>
    <w:rsid w:val="008432F2"/>
    <w:rsid w:val="008454D5"/>
    <w:rsid w:val="00845713"/>
    <w:rsid w:val="00846815"/>
    <w:rsid w:val="00847AE9"/>
    <w:rsid w:val="008508AF"/>
    <w:rsid w:val="00853E10"/>
    <w:rsid w:val="008569DC"/>
    <w:rsid w:val="0085759A"/>
    <w:rsid w:val="00862140"/>
    <w:rsid w:val="008634E4"/>
    <w:rsid w:val="00864030"/>
    <w:rsid w:val="00866735"/>
    <w:rsid w:val="0086674A"/>
    <w:rsid w:val="008677FB"/>
    <w:rsid w:val="0086798E"/>
    <w:rsid w:val="00867D31"/>
    <w:rsid w:val="008703D0"/>
    <w:rsid w:val="00870605"/>
    <w:rsid w:val="008728DC"/>
    <w:rsid w:val="00875B08"/>
    <w:rsid w:val="00877583"/>
    <w:rsid w:val="00877C4D"/>
    <w:rsid w:val="00881E73"/>
    <w:rsid w:val="00883433"/>
    <w:rsid w:val="0088436E"/>
    <w:rsid w:val="00886776"/>
    <w:rsid w:val="008911EA"/>
    <w:rsid w:val="00891EDB"/>
    <w:rsid w:val="00892AE0"/>
    <w:rsid w:val="00892B4A"/>
    <w:rsid w:val="00892BA8"/>
    <w:rsid w:val="00893851"/>
    <w:rsid w:val="00894FB9"/>
    <w:rsid w:val="008A3D13"/>
    <w:rsid w:val="008A54F4"/>
    <w:rsid w:val="008B051F"/>
    <w:rsid w:val="008B11CB"/>
    <w:rsid w:val="008B548E"/>
    <w:rsid w:val="008B5B3E"/>
    <w:rsid w:val="008B7138"/>
    <w:rsid w:val="008C2D29"/>
    <w:rsid w:val="008C4744"/>
    <w:rsid w:val="008C7331"/>
    <w:rsid w:val="008D06A7"/>
    <w:rsid w:val="008D36F7"/>
    <w:rsid w:val="008D4E18"/>
    <w:rsid w:val="008D5085"/>
    <w:rsid w:val="008D56D0"/>
    <w:rsid w:val="008D6B42"/>
    <w:rsid w:val="008D7853"/>
    <w:rsid w:val="008D7881"/>
    <w:rsid w:val="008E068A"/>
    <w:rsid w:val="008E0C6F"/>
    <w:rsid w:val="008E0D74"/>
    <w:rsid w:val="008E13FA"/>
    <w:rsid w:val="008E3947"/>
    <w:rsid w:val="008E4565"/>
    <w:rsid w:val="008E4928"/>
    <w:rsid w:val="008E4D72"/>
    <w:rsid w:val="008E6654"/>
    <w:rsid w:val="008E76D7"/>
    <w:rsid w:val="008F045B"/>
    <w:rsid w:val="008F067F"/>
    <w:rsid w:val="008F163B"/>
    <w:rsid w:val="008F1D12"/>
    <w:rsid w:val="008F4026"/>
    <w:rsid w:val="008F56FB"/>
    <w:rsid w:val="008F6774"/>
    <w:rsid w:val="009042FD"/>
    <w:rsid w:val="0090576D"/>
    <w:rsid w:val="009113F2"/>
    <w:rsid w:val="009119C7"/>
    <w:rsid w:val="009130B3"/>
    <w:rsid w:val="00913C5F"/>
    <w:rsid w:val="00914265"/>
    <w:rsid w:val="0091431A"/>
    <w:rsid w:val="00915149"/>
    <w:rsid w:val="0091710B"/>
    <w:rsid w:val="00921497"/>
    <w:rsid w:val="00922EF0"/>
    <w:rsid w:val="009232CB"/>
    <w:rsid w:val="00923CA1"/>
    <w:rsid w:val="00924F2E"/>
    <w:rsid w:val="00925279"/>
    <w:rsid w:val="009255C9"/>
    <w:rsid w:val="00925B13"/>
    <w:rsid w:val="009262B4"/>
    <w:rsid w:val="00926FB0"/>
    <w:rsid w:val="00930166"/>
    <w:rsid w:val="00937457"/>
    <w:rsid w:val="0093777F"/>
    <w:rsid w:val="009377FC"/>
    <w:rsid w:val="00937AC0"/>
    <w:rsid w:val="009422EB"/>
    <w:rsid w:val="0094367B"/>
    <w:rsid w:val="009436FA"/>
    <w:rsid w:val="00943EC4"/>
    <w:rsid w:val="00945737"/>
    <w:rsid w:val="0094688B"/>
    <w:rsid w:val="00951588"/>
    <w:rsid w:val="009541EA"/>
    <w:rsid w:val="009555C3"/>
    <w:rsid w:val="00956246"/>
    <w:rsid w:val="0096039D"/>
    <w:rsid w:val="00960669"/>
    <w:rsid w:val="00961676"/>
    <w:rsid w:val="00961785"/>
    <w:rsid w:val="009632DA"/>
    <w:rsid w:val="009649AF"/>
    <w:rsid w:val="00966F37"/>
    <w:rsid w:val="00967123"/>
    <w:rsid w:val="00970559"/>
    <w:rsid w:val="00970D9E"/>
    <w:rsid w:val="00976625"/>
    <w:rsid w:val="009769E1"/>
    <w:rsid w:val="00977BDF"/>
    <w:rsid w:val="009801AA"/>
    <w:rsid w:val="00982654"/>
    <w:rsid w:val="00982EE7"/>
    <w:rsid w:val="00984C7F"/>
    <w:rsid w:val="009913F3"/>
    <w:rsid w:val="00991FAE"/>
    <w:rsid w:val="00993B12"/>
    <w:rsid w:val="00994E15"/>
    <w:rsid w:val="009A1989"/>
    <w:rsid w:val="009A23AD"/>
    <w:rsid w:val="009A2654"/>
    <w:rsid w:val="009A2C9B"/>
    <w:rsid w:val="009A360C"/>
    <w:rsid w:val="009A3BAF"/>
    <w:rsid w:val="009A7F80"/>
    <w:rsid w:val="009B2E05"/>
    <w:rsid w:val="009B4597"/>
    <w:rsid w:val="009B4DA4"/>
    <w:rsid w:val="009B761C"/>
    <w:rsid w:val="009C0131"/>
    <w:rsid w:val="009C1A76"/>
    <w:rsid w:val="009C2392"/>
    <w:rsid w:val="009C28B9"/>
    <w:rsid w:val="009C2A49"/>
    <w:rsid w:val="009C3643"/>
    <w:rsid w:val="009C46B9"/>
    <w:rsid w:val="009C4FCD"/>
    <w:rsid w:val="009C516F"/>
    <w:rsid w:val="009C581C"/>
    <w:rsid w:val="009C5C3E"/>
    <w:rsid w:val="009D0BC8"/>
    <w:rsid w:val="009D0F4C"/>
    <w:rsid w:val="009D253D"/>
    <w:rsid w:val="009D267D"/>
    <w:rsid w:val="009D4198"/>
    <w:rsid w:val="009D670C"/>
    <w:rsid w:val="009E0FBF"/>
    <w:rsid w:val="009E3870"/>
    <w:rsid w:val="009E4466"/>
    <w:rsid w:val="009E49A5"/>
    <w:rsid w:val="009E4C99"/>
    <w:rsid w:val="009E5B6C"/>
    <w:rsid w:val="009F4386"/>
    <w:rsid w:val="009F49CF"/>
    <w:rsid w:val="009F61C5"/>
    <w:rsid w:val="00A00284"/>
    <w:rsid w:val="00A0060B"/>
    <w:rsid w:val="00A07FED"/>
    <w:rsid w:val="00A10F1E"/>
    <w:rsid w:val="00A12C21"/>
    <w:rsid w:val="00A1456F"/>
    <w:rsid w:val="00A17216"/>
    <w:rsid w:val="00A17A6B"/>
    <w:rsid w:val="00A17C44"/>
    <w:rsid w:val="00A23135"/>
    <w:rsid w:val="00A24B21"/>
    <w:rsid w:val="00A25D66"/>
    <w:rsid w:val="00A31DD4"/>
    <w:rsid w:val="00A33156"/>
    <w:rsid w:val="00A35009"/>
    <w:rsid w:val="00A403A2"/>
    <w:rsid w:val="00A408AB"/>
    <w:rsid w:val="00A40C93"/>
    <w:rsid w:val="00A419BC"/>
    <w:rsid w:val="00A41C7E"/>
    <w:rsid w:val="00A444AB"/>
    <w:rsid w:val="00A4682B"/>
    <w:rsid w:val="00A51BE2"/>
    <w:rsid w:val="00A54469"/>
    <w:rsid w:val="00A60B35"/>
    <w:rsid w:val="00A60C69"/>
    <w:rsid w:val="00A635EB"/>
    <w:rsid w:val="00A64F10"/>
    <w:rsid w:val="00A65457"/>
    <w:rsid w:val="00A71A2E"/>
    <w:rsid w:val="00A73A3D"/>
    <w:rsid w:val="00A762D5"/>
    <w:rsid w:val="00A765DC"/>
    <w:rsid w:val="00A8141C"/>
    <w:rsid w:val="00A857CB"/>
    <w:rsid w:val="00A8671A"/>
    <w:rsid w:val="00A9047D"/>
    <w:rsid w:val="00A90B46"/>
    <w:rsid w:val="00A92699"/>
    <w:rsid w:val="00A94E88"/>
    <w:rsid w:val="00A975B4"/>
    <w:rsid w:val="00A9785D"/>
    <w:rsid w:val="00AA28C0"/>
    <w:rsid w:val="00AA3DFF"/>
    <w:rsid w:val="00AB46EF"/>
    <w:rsid w:val="00AB4C6D"/>
    <w:rsid w:val="00AB59DA"/>
    <w:rsid w:val="00AB5C35"/>
    <w:rsid w:val="00AB623B"/>
    <w:rsid w:val="00AB773A"/>
    <w:rsid w:val="00AC0D66"/>
    <w:rsid w:val="00AC29FF"/>
    <w:rsid w:val="00AC3328"/>
    <w:rsid w:val="00AC4679"/>
    <w:rsid w:val="00AC5949"/>
    <w:rsid w:val="00AD0222"/>
    <w:rsid w:val="00AD30D7"/>
    <w:rsid w:val="00AD3991"/>
    <w:rsid w:val="00AD3F59"/>
    <w:rsid w:val="00AD4221"/>
    <w:rsid w:val="00AD6613"/>
    <w:rsid w:val="00AD7E5E"/>
    <w:rsid w:val="00AE1D6D"/>
    <w:rsid w:val="00AE38A2"/>
    <w:rsid w:val="00AE3A0D"/>
    <w:rsid w:val="00AE6DFE"/>
    <w:rsid w:val="00AE746F"/>
    <w:rsid w:val="00AE7915"/>
    <w:rsid w:val="00AF0743"/>
    <w:rsid w:val="00AF4399"/>
    <w:rsid w:val="00AF5DDD"/>
    <w:rsid w:val="00AF5EFD"/>
    <w:rsid w:val="00AF6A92"/>
    <w:rsid w:val="00B02AFA"/>
    <w:rsid w:val="00B031B5"/>
    <w:rsid w:val="00B03E1A"/>
    <w:rsid w:val="00B05223"/>
    <w:rsid w:val="00B05793"/>
    <w:rsid w:val="00B13031"/>
    <w:rsid w:val="00B13A32"/>
    <w:rsid w:val="00B1410A"/>
    <w:rsid w:val="00B142DA"/>
    <w:rsid w:val="00B1758E"/>
    <w:rsid w:val="00B233AE"/>
    <w:rsid w:val="00B23ACC"/>
    <w:rsid w:val="00B26AA4"/>
    <w:rsid w:val="00B31390"/>
    <w:rsid w:val="00B31F63"/>
    <w:rsid w:val="00B331F4"/>
    <w:rsid w:val="00B33CA7"/>
    <w:rsid w:val="00B34245"/>
    <w:rsid w:val="00B3439B"/>
    <w:rsid w:val="00B35915"/>
    <w:rsid w:val="00B36302"/>
    <w:rsid w:val="00B37753"/>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368D"/>
    <w:rsid w:val="00B663BC"/>
    <w:rsid w:val="00B7061B"/>
    <w:rsid w:val="00B74C99"/>
    <w:rsid w:val="00B825D7"/>
    <w:rsid w:val="00B82A4A"/>
    <w:rsid w:val="00B85876"/>
    <w:rsid w:val="00B867DC"/>
    <w:rsid w:val="00B877D8"/>
    <w:rsid w:val="00B94F0D"/>
    <w:rsid w:val="00BA3B60"/>
    <w:rsid w:val="00BA6124"/>
    <w:rsid w:val="00BA66F2"/>
    <w:rsid w:val="00BB1AE5"/>
    <w:rsid w:val="00BB23D9"/>
    <w:rsid w:val="00BB35AE"/>
    <w:rsid w:val="00BB4401"/>
    <w:rsid w:val="00BB49D7"/>
    <w:rsid w:val="00BB500F"/>
    <w:rsid w:val="00BB5E6C"/>
    <w:rsid w:val="00BB7D5E"/>
    <w:rsid w:val="00BB7E85"/>
    <w:rsid w:val="00BC143C"/>
    <w:rsid w:val="00BC1770"/>
    <w:rsid w:val="00BC3408"/>
    <w:rsid w:val="00BC3B04"/>
    <w:rsid w:val="00BC3FD6"/>
    <w:rsid w:val="00BC558C"/>
    <w:rsid w:val="00BC5F32"/>
    <w:rsid w:val="00BC6353"/>
    <w:rsid w:val="00BC7B34"/>
    <w:rsid w:val="00BD0407"/>
    <w:rsid w:val="00BD4B12"/>
    <w:rsid w:val="00BD74C4"/>
    <w:rsid w:val="00BE03D5"/>
    <w:rsid w:val="00BE066C"/>
    <w:rsid w:val="00BE07F8"/>
    <w:rsid w:val="00BE1EC8"/>
    <w:rsid w:val="00BE228E"/>
    <w:rsid w:val="00BE2B58"/>
    <w:rsid w:val="00BE3908"/>
    <w:rsid w:val="00BE3B32"/>
    <w:rsid w:val="00BE62CB"/>
    <w:rsid w:val="00BE6A8C"/>
    <w:rsid w:val="00BF58D5"/>
    <w:rsid w:val="00BF6223"/>
    <w:rsid w:val="00BF7189"/>
    <w:rsid w:val="00C0209C"/>
    <w:rsid w:val="00C03696"/>
    <w:rsid w:val="00C06F1A"/>
    <w:rsid w:val="00C11BC2"/>
    <w:rsid w:val="00C12EFD"/>
    <w:rsid w:val="00C1378B"/>
    <w:rsid w:val="00C14E7E"/>
    <w:rsid w:val="00C155E9"/>
    <w:rsid w:val="00C15605"/>
    <w:rsid w:val="00C16390"/>
    <w:rsid w:val="00C217D9"/>
    <w:rsid w:val="00C21995"/>
    <w:rsid w:val="00C24FF0"/>
    <w:rsid w:val="00C27439"/>
    <w:rsid w:val="00C32BCB"/>
    <w:rsid w:val="00C33C95"/>
    <w:rsid w:val="00C33E3A"/>
    <w:rsid w:val="00C34959"/>
    <w:rsid w:val="00C37AF7"/>
    <w:rsid w:val="00C4052C"/>
    <w:rsid w:val="00C40886"/>
    <w:rsid w:val="00C41155"/>
    <w:rsid w:val="00C425ED"/>
    <w:rsid w:val="00C50820"/>
    <w:rsid w:val="00C57936"/>
    <w:rsid w:val="00C60968"/>
    <w:rsid w:val="00C616DE"/>
    <w:rsid w:val="00C637E0"/>
    <w:rsid w:val="00C63BB6"/>
    <w:rsid w:val="00C656E7"/>
    <w:rsid w:val="00C670D0"/>
    <w:rsid w:val="00C67FC7"/>
    <w:rsid w:val="00C74C0C"/>
    <w:rsid w:val="00C8205B"/>
    <w:rsid w:val="00C83D9E"/>
    <w:rsid w:val="00C864BE"/>
    <w:rsid w:val="00C87998"/>
    <w:rsid w:val="00C87D97"/>
    <w:rsid w:val="00C914A8"/>
    <w:rsid w:val="00C93369"/>
    <w:rsid w:val="00CA0AA5"/>
    <w:rsid w:val="00CA236A"/>
    <w:rsid w:val="00CA30D7"/>
    <w:rsid w:val="00CA71A9"/>
    <w:rsid w:val="00CB564D"/>
    <w:rsid w:val="00CB6338"/>
    <w:rsid w:val="00CB69E8"/>
    <w:rsid w:val="00CB6A7A"/>
    <w:rsid w:val="00CC0B1D"/>
    <w:rsid w:val="00CC38BE"/>
    <w:rsid w:val="00CC7CBF"/>
    <w:rsid w:val="00CD0D3F"/>
    <w:rsid w:val="00CD1543"/>
    <w:rsid w:val="00CD1677"/>
    <w:rsid w:val="00CD2952"/>
    <w:rsid w:val="00CD2AB8"/>
    <w:rsid w:val="00CD56BD"/>
    <w:rsid w:val="00CD5CE6"/>
    <w:rsid w:val="00CD6CCD"/>
    <w:rsid w:val="00CD77C3"/>
    <w:rsid w:val="00CE17DE"/>
    <w:rsid w:val="00CE1DE0"/>
    <w:rsid w:val="00CE43F9"/>
    <w:rsid w:val="00CE6A64"/>
    <w:rsid w:val="00CF0ABC"/>
    <w:rsid w:val="00CF183C"/>
    <w:rsid w:val="00CF1F3F"/>
    <w:rsid w:val="00CF5695"/>
    <w:rsid w:val="00CF65EB"/>
    <w:rsid w:val="00CF6A7E"/>
    <w:rsid w:val="00D00190"/>
    <w:rsid w:val="00D00385"/>
    <w:rsid w:val="00D00E55"/>
    <w:rsid w:val="00D013EB"/>
    <w:rsid w:val="00D02DA7"/>
    <w:rsid w:val="00D068A3"/>
    <w:rsid w:val="00D06A5A"/>
    <w:rsid w:val="00D11C99"/>
    <w:rsid w:val="00D123EE"/>
    <w:rsid w:val="00D131B4"/>
    <w:rsid w:val="00D16424"/>
    <w:rsid w:val="00D2066F"/>
    <w:rsid w:val="00D21208"/>
    <w:rsid w:val="00D24A1B"/>
    <w:rsid w:val="00D27EA8"/>
    <w:rsid w:val="00D302C9"/>
    <w:rsid w:val="00D319E0"/>
    <w:rsid w:val="00D33827"/>
    <w:rsid w:val="00D33FE8"/>
    <w:rsid w:val="00D3567B"/>
    <w:rsid w:val="00D35878"/>
    <w:rsid w:val="00D36200"/>
    <w:rsid w:val="00D37223"/>
    <w:rsid w:val="00D411BB"/>
    <w:rsid w:val="00D41C02"/>
    <w:rsid w:val="00D425A1"/>
    <w:rsid w:val="00D454EE"/>
    <w:rsid w:val="00D4685B"/>
    <w:rsid w:val="00D47719"/>
    <w:rsid w:val="00D51844"/>
    <w:rsid w:val="00D51C5D"/>
    <w:rsid w:val="00D5240B"/>
    <w:rsid w:val="00D530D4"/>
    <w:rsid w:val="00D54058"/>
    <w:rsid w:val="00D544C5"/>
    <w:rsid w:val="00D56C66"/>
    <w:rsid w:val="00D57DE0"/>
    <w:rsid w:val="00D57EED"/>
    <w:rsid w:val="00D6010E"/>
    <w:rsid w:val="00D62421"/>
    <w:rsid w:val="00D651DD"/>
    <w:rsid w:val="00D65EA0"/>
    <w:rsid w:val="00D72E34"/>
    <w:rsid w:val="00D75227"/>
    <w:rsid w:val="00D802DF"/>
    <w:rsid w:val="00D8175C"/>
    <w:rsid w:val="00D82AB2"/>
    <w:rsid w:val="00D8332C"/>
    <w:rsid w:val="00D83821"/>
    <w:rsid w:val="00D84415"/>
    <w:rsid w:val="00D862D8"/>
    <w:rsid w:val="00D94028"/>
    <w:rsid w:val="00D9618D"/>
    <w:rsid w:val="00D96B98"/>
    <w:rsid w:val="00D96EA6"/>
    <w:rsid w:val="00DA0E44"/>
    <w:rsid w:val="00DA48E4"/>
    <w:rsid w:val="00DA5B13"/>
    <w:rsid w:val="00DA621C"/>
    <w:rsid w:val="00DA636B"/>
    <w:rsid w:val="00DB0FB8"/>
    <w:rsid w:val="00DB1357"/>
    <w:rsid w:val="00DB32E6"/>
    <w:rsid w:val="00DB575C"/>
    <w:rsid w:val="00DB5E86"/>
    <w:rsid w:val="00DB71D8"/>
    <w:rsid w:val="00DC06D4"/>
    <w:rsid w:val="00DC1777"/>
    <w:rsid w:val="00DC3DE3"/>
    <w:rsid w:val="00DC4BDB"/>
    <w:rsid w:val="00DC64EF"/>
    <w:rsid w:val="00DC6EE0"/>
    <w:rsid w:val="00DD2CC1"/>
    <w:rsid w:val="00DD50D1"/>
    <w:rsid w:val="00DE2100"/>
    <w:rsid w:val="00DE213D"/>
    <w:rsid w:val="00DE51EA"/>
    <w:rsid w:val="00DE60F4"/>
    <w:rsid w:val="00DE7F0D"/>
    <w:rsid w:val="00DF1812"/>
    <w:rsid w:val="00DF4750"/>
    <w:rsid w:val="00DF52E9"/>
    <w:rsid w:val="00DF7661"/>
    <w:rsid w:val="00DF7840"/>
    <w:rsid w:val="00DF7CF2"/>
    <w:rsid w:val="00E02761"/>
    <w:rsid w:val="00E038E3"/>
    <w:rsid w:val="00E039F8"/>
    <w:rsid w:val="00E03DB6"/>
    <w:rsid w:val="00E06149"/>
    <w:rsid w:val="00E063A6"/>
    <w:rsid w:val="00E1171C"/>
    <w:rsid w:val="00E11D7E"/>
    <w:rsid w:val="00E11FCA"/>
    <w:rsid w:val="00E14D01"/>
    <w:rsid w:val="00E150D6"/>
    <w:rsid w:val="00E1587B"/>
    <w:rsid w:val="00E2005E"/>
    <w:rsid w:val="00E2270B"/>
    <w:rsid w:val="00E256DA"/>
    <w:rsid w:val="00E25CF2"/>
    <w:rsid w:val="00E31EE3"/>
    <w:rsid w:val="00E31F1D"/>
    <w:rsid w:val="00E36793"/>
    <w:rsid w:val="00E400C7"/>
    <w:rsid w:val="00E408F4"/>
    <w:rsid w:val="00E42134"/>
    <w:rsid w:val="00E42766"/>
    <w:rsid w:val="00E4372B"/>
    <w:rsid w:val="00E44916"/>
    <w:rsid w:val="00E44975"/>
    <w:rsid w:val="00E47608"/>
    <w:rsid w:val="00E478AB"/>
    <w:rsid w:val="00E50D16"/>
    <w:rsid w:val="00E50DDE"/>
    <w:rsid w:val="00E51E97"/>
    <w:rsid w:val="00E5289D"/>
    <w:rsid w:val="00E53593"/>
    <w:rsid w:val="00E5699A"/>
    <w:rsid w:val="00E5749A"/>
    <w:rsid w:val="00E57DE2"/>
    <w:rsid w:val="00E607CD"/>
    <w:rsid w:val="00E6180A"/>
    <w:rsid w:val="00E62855"/>
    <w:rsid w:val="00E65C40"/>
    <w:rsid w:val="00E6604F"/>
    <w:rsid w:val="00E665DD"/>
    <w:rsid w:val="00E70385"/>
    <w:rsid w:val="00E72F1F"/>
    <w:rsid w:val="00E73556"/>
    <w:rsid w:val="00E75B55"/>
    <w:rsid w:val="00E77FE0"/>
    <w:rsid w:val="00E83921"/>
    <w:rsid w:val="00E87E2F"/>
    <w:rsid w:val="00E90B2F"/>
    <w:rsid w:val="00E91D16"/>
    <w:rsid w:val="00E92AFB"/>
    <w:rsid w:val="00E92CED"/>
    <w:rsid w:val="00E93415"/>
    <w:rsid w:val="00E943D5"/>
    <w:rsid w:val="00E94E32"/>
    <w:rsid w:val="00EA0894"/>
    <w:rsid w:val="00EA3A80"/>
    <w:rsid w:val="00EA79C9"/>
    <w:rsid w:val="00EB03E8"/>
    <w:rsid w:val="00EB1850"/>
    <w:rsid w:val="00EB3563"/>
    <w:rsid w:val="00EB3F1C"/>
    <w:rsid w:val="00EB4766"/>
    <w:rsid w:val="00EC165D"/>
    <w:rsid w:val="00EC2CD2"/>
    <w:rsid w:val="00ED019A"/>
    <w:rsid w:val="00ED0640"/>
    <w:rsid w:val="00ED349F"/>
    <w:rsid w:val="00ED38D4"/>
    <w:rsid w:val="00ED57F4"/>
    <w:rsid w:val="00EE16B4"/>
    <w:rsid w:val="00EE2294"/>
    <w:rsid w:val="00EE5FF3"/>
    <w:rsid w:val="00EE6A9F"/>
    <w:rsid w:val="00EE79B1"/>
    <w:rsid w:val="00EF21CA"/>
    <w:rsid w:val="00EF3612"/>
    <w:rsid w:val="00EF56CD"/>
    <w:rsid w:val="00EF7632"/>
    <w:rsid w:val="00F0062D"/>
    <w:rsid w:val="00F02BA2"/>
    <w:rsid w:val="00F02D1A"/>
    <w:rsid w:val="00F05136"/>
    <w:rsid w:val="00F07DEB"/>
    <w:rsid w:val="00F100A7"/>
    <w:rsid w:val="00F10ED6"/>
    <w:rsid w:val="00F11943"/>
    <w:rsid w:val="00F12A0E"/>
    <w:rsid w:val="00F15BC5"/>
    <w:rsid w:val="00F220DB"/>
    <w:rsid w:val="00F26288"/>
    <w:rsid w:val="00F301D3"/>
    <w:rsid w:val="00F303CD"/>
    <w:rsid w:val="00F3475C"/>
    <w:rsid w:val="00F4203B"/>
    <w:rsid w:val="00F42382"/>
    <w:rsid w:val="00F45E73"/>
    <w:rsid w:val="00F4656E"/>
    <w:rsid w:val="00F471AF"/>
    <w:rsid w:val="00F47A90"/>
    <w:rsid w:val="00F47F68"/>
    <w:rsid w:val="00F50A04"/>
    <w:rsid w:val="00F52CE8"/>
    <w:rsid w:val="00F562EA"/>
    <w:rsid w:val="00F56C88"/>
    <w:rsid w:val="00F57087"/>
    <w:rsid w:val="00F6069D"/>
    <w:rsid w:val="00F63987"/>
    <w:rsid w:val="00F66BE9"/>
    <w:rsid w:val="00F67807"/>
    <w:rsid w:val="00F728E3"/>
    <w:rsid w:val="00F74AFF"/>
    <w:rsid w:val="00F8030B"/>
    <w:rsid w:val="00F837DA"/>
    <w:rsid w:val="00F83A4C"/>
    <w:rsid w:val="00F856B9"/>
    <w:rsid w:val="00F86290"/>
    <w:rsid w:val="00F90BC1"/>
    <w:rsid w:val="00F91619"/>
    <w:rsid w:val="00F92449"/>
    <w:rsid w:val="00F92F5B"/>
    <w:rsid w:val="00F93536"/>
    <w:rsid w:val="00F97638"/>
    <w:rsid w:val="00FA304E"/>
    <w:rsid w:val="00FA6186"/>
    <w:rsid w:val="00FB299F"/>
    <w:rsid w:val="00FB32C4"/>
    <w:rsid w:val="00FB40AC"/>
    <w:rsid w:val="00FB49B4"/>
    <w:rsid w:val="00FB6837"/>
    <w:rsid w:val="00FB6842"/>
    <w:rsid w:val="00FC55A8"/>
    <w:rsid w:val="00FD0256"/>
    <w:rsid w:val="00FD0FF7"/>
    <w:rsid w:val="00FD26DA"/>
    <w:rsid w:val="00FD47AF"/>
    <w:rsid w:val="00FD4A3E"/>
    <w:rsid w:val="00FD6A26"/>
    <w:rsid w:val="00FD7261"/>
    <w:rsid w:val="00FD7C04"/>
    <w:rsid w:val="00FE0F19"/>
    <w:rsid w:val="00FE2154"/>
    <w:rsid w:val="00FE3A0E"/>
    <w:rsid w:val="00FE5A06"/>
    <w:rsid w:val="00FE7FF9"/>
    <w:rsid w:val="00FF0D2B"/>
    <w:rsid w:val="00FF14F5"/>
    <w:rsid w:val="00FF2324"/>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5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A02"/>
    <w:pPr>
      <w:ind w:left="720"/>
      <w:contextualSpacing/>
    </w:pPr>
  </w:style>
  <w:style w:type="paragraph" w:styleId="NormalWeb">
    <w:name w:val="Normal (Web)"/>
    <w:basedOn w:val="Normal"/>
    <w:uiPriority w:val="99"/>
    <w:unhideWhenUsed/>
    <w:rsid w:val="00123A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A02"/>
    <w:rPr>
      <w:b/>
      <w:bCs/>
    </w:rPr>
  </w:style>
  <w:style w:type="character" w:styleId="Emphasis">
    <w:name w:val="Emphasis"/>
    <w:basedOn w:val="DefaultParagraphFont"/>
    <w:uiPriority w:val="20"/>
    <w:qFormat/>
    <w:rsid w:val="00123A02"/>
    <w:rPr>
      <w:i/>
      <w:iCs/>
    </w:rPr>
  </w:style>
  <w:style w:type="paragraph" w:styleId="BalloonText">
    <w:name w:val="Balloon Text"/>
    <w:basedOn w:val="Normal"/>
    <w:link w:val="BalloonTextChar"/>
    <w:uiPriority w:val="99"/>
    <w:semiHidden/>
    <w:unhideWhenUsed/>
    <w:rsid w:val="0058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5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3A02"/>
    <w:pPr>
      <w:ind w:left="720"/>
      <w:contextualSpacing/>
    </w:pPr>
  </w:style>
  <w:style w:type="paragraph" w:styleId="NormalWeb">
    <w:name w:val="Normal (Web)"/>
    <w:basedOn w:val="Normal"/>
    <w:uiPriority w:val="99"/>
    <w:unhideWhenUsed/>
    <w:rsid w:val="00123A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A02"/>
    <w:rPr>
      <w:b/>
      <w:bCs/>
    </w:rPr>
  </w:style>
  <w:style w:type="character" w:styleId="Emphasis">
    <w:name w:val="Emphasis"/>
    <w:basedOn w:val="DefaultParagraphFont"/>
    <w:uiPriority w:val="20"/>
    <w:qFormat/>
    <w:rsid w:val="00123A02"/>
    <w:rPr>
      <w:i/>
      <w:iCs/>
    </w:rPr>
  </w:style>
  <w:style w:type="paragraph" w:styleId="BalloonText">
    <w:name w:val="Balloon Text"/>
    <w:basedOn w:val="Normal"/>
    <w:link w:val="BalloonTextChar"/>
    <w:uiPriority w:val="99"/>
    <w:semiHidden/>
    <w:unhideWhenUsed/>
    <w:rsid w:val="0058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7737">
      <w:bodyDiv w:val="1"/>
      <w:marLeft w:val="0"/>
      <w:marRight w:val="0"/>
      <w:marTop w:val="0"/>
      <w:marBottom w:val="0"/>
      <w:divBdr>
        <w:top w:val="none" w:sz="0" w:space="0" w:color="auto"/>
        <w:left w:val="none" w:sz="0" w:space="0" w:color="auto"/>
        <w:bottom w:val="none" w:sz="0" w:space="0" w:color="auto"/>
        <w:right w:val="none" w:sz="0" w:space="0" w:color="auto"/>
      </w:divBdr>
    </w:div>
    <w:div w:id="342322827">
      <w:bodyDiv w:val="1"/>
      <w:marLeft w:val="0"/>
      <w:marRight w:val="0"/>
      <w:marTop w:val="0"/>
      <w:marBottom w:val="0"/>
      <w:divBdr>
        <w:top w:val="none" w:sz="0" w:space="0" w:color="auto"/>
        <w:left w:val="none" w:sz="0" w:space="0" w:color="auto"/>
        <w:bottom w:val="none" w:sz="0" w:space="0" w:color="auto"/>
        <w:right w:val="none" w:sz="0" w:space="0" w:color="auto"/>
      </w:divBdr>
    </w:div>
    <w:div w:id="752044519">
      <w:bodyDiv w:val="1"/>
      <w:marLeft w:val="0"/>
      <w:marRight w:val="0"/>
      <w:marTop w:val="0"/>
      <w:marBottom w:val="0"/>
      <w:divBdr>
        <w:top w:val="none" w:sz="0" w:space="0" w:color="auto"/>
        <w:left w:val="none" w:sz="0" w:space="0" w:color="auto"/>
        <w:bottom w:val="none" w:sz="0" w:space="0" w:color="auto"/>
        <w:right w:val="none" w:sz="0" w:space="0" w:color="auto"/>
      </w:divBdr>
    </w:div>
    <w:div w:id="964850060">
      <w:bodyDiv w:val="1"/>
      <w:marLeft w:val="0"/>
      <w:marRight w:val="0"/>
      <w:marTop w:val="0"/>
      <w:marBottom w:val="0"/>
      <w:divBdr>
        <w:top w:val="none" w:sz="0" w:space="0" w:color="auto"/>
        <w:left w:val="none" w:sz="0" w:space="0" w:color="auto"/>
        <w:bottom w:val="none" w:sz="0" w:space="0" w:color="auto"/>
        <w:right w:val="none" w:sz="0" w:space="0" w:color="auto"/>
      </w:divBdr>
    </w:div>
    <w:div w:id="1225333286">
      <w:bodyDiv w:val="1"/>
      <w:marLeft w:val="0"/>
      <w:marRight w:val="0"/>
      <w:marTop w:val="0"/>
      <w:marBottom w:val="0"/>
      <w:divBdr>
        <w:top w:val="none" w:sz="0" w:space="0" w:color="auto"/>
        <w:left w:val="none" w:sz="0" w:space="0" w:color="auto"/>
        <w:bottom w:val="none" w:sz="0" w:space="0" w:color="auto"/>
        <w:right w:val="none" w:sz="0" w:space="0" w:color="auto"/>
      </w:divBdr>
    </w:div>
    <w:div w:id="1500736034">
      <w:bodyDiv w:val="1"/>
      <w:marLeft w:val="0"/>
      <w:marRight w:val="0"/>
      <w:marTop w:val="0"/>
      <w:marBottom w:val="0"/>
      <w:divBdr>
        <w:top w:val="none" w:sz="0" w:space="0" w:color="auto"/>
        <w:left w:val="none" w:sz="0" w:space="0" w:color="auto"/>
        <w:bottom w:val="none" w:sz="0" w:space="0" w:color="auto"/>
        <w:right w:val="none" w:sz="0" w:space="0" w:color="auto"/>
      </w:divBdr>
    </w:div>
    <w:div w:id="20285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 loc</cp:lastModifiedBy>
  <cp:revision>3</cp:revision>
  <cp:lastPrinted>2022-01-12T05:19:00Z</cp:lastPrinted>
  <dcterms:created xsi:type="dcterms:W3CDTF">2022-01-12T05:19:00Z</dcterms:created>
  <dcterms:modified xsi:type="dcterms:W3CDTF">2022-01-12T05:23:00Z</dcterms:modified>
</cp:coreProperties>
</file>